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41AA6" w14:textId="3F6312CB" w:rsidR="006F6C39" w:rsidRPr="00152BCA" w:rsidRDefault="00736C56" w:rsidP="00152BCA">
      <w:pPr>
        <w:jc w:val="center"/>
        <w:rPr>
          <w:rFonts w:ascii="YaleNew" w:hAnsi="YaleNew" w:cs="Times New Roman"/>
          <w:b/>
          <w:bCs/>
          <w:sz w:val="28"/>
          <w:szCs w:val="28"/>
        </w:rPr>
      </w:pPr>
      <w:r w:rsidRPr="00736C56">
        <w:rPr>
          <w:rFonts w:ascii="YaleNew" w:hAnsi="YaleNew" w:cs="Times New Roman"/>
          <w:b/>
          <w:bCs/>
          <w:noProof/>
          <w:sz w:val="28"/>
          <w:szCs w:val="28"/>
        </w:rPr>
        <w:drawing>
          <wp:inline distT="0" distB="0" distL="0" distR="0" wp14:anchorId="1AF81599" wp14:editId="229E4557">
            <wp:extent cx="4459458" cy="861912"/>
            <wp:effectExtent l="0" t="0" r="0" b="1905"/>
            <wp:docPr id="1078479381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479381" name="Picture 1" descr="Blue text on a black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6676" cy="89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52149" w14:textId="76E53160" w:rsidR="007527F3" w:rsidRPr="008818D7" w:rsidRDefault="00804BE6" w:rsidP="00804BE6">
      <w:pPr>
        <w:jc w:val="center"/>
        <w:rPr>
          <w:rFonts w:ascii="YaleNew" w:hAnsi="YaleNew" w:cs="Times New Roman"/>
          <w:b/>
          <w:bCs/>
          <w:sz w:val="36"/>
          <w:szCs w:val="36"/>
        </w:rPr>
      </w:pPr>
      <w:r w:rsidRPr="008818D7">
        <w:rPr>
          <w:rFonts w:ascii="YaleNew" w:hAnsi="YaleNew" w:cs="Times New Roman"/>
          <w:b/>
          <w:bCs/>
          <w:sz w:val="36"/>
          <w:szCs w:val="36"/>
        </w:rPr>
        <w:t>Medical Education Day at Yale</w:t>
      </w:r>
    </w:p>
    <w:p w14:paraId="612A1EC9" w14:textId="6BDACA8F" w:rsidR="000E4108" w:rsidRPr="00040568" w:rsidRDefault="000E4108" w:rsidP="00804BE6">
      <w:pPr>
        <w:jc w:val="center"/>
        <w:rPr>
          <w:rFonts w:ascii="YaleNew" w:hAnsi="YaleNew" w:cs="Times New Roman"/>
          <w:b/>
          <w:bCs/>
          <w:sz w:val="28"/>
          <w:szCs w:val="28"/>
        </w:rPr>
      </w:pPr>
      <w:r w:rsidRPr="00040568">
        <w:rPr>
          <w:rFonts w:ascii="YaleNew" w:hAnsi="YaleNew" w:cs="Times New Roman"/>
          <w:b/>
          <w:bCs/>
          <w:sz w:val="28"/>
          <w:szCs w:val="28"/>
        </w:rPr>
        <w:t xml:space="preserve">Thursday, June </w:t>
      </w:r>
      <w:r w:rsidR="00736C56" w:rsidRPr="00040568">
        <w:rPr>
          <w:rFonts w:ascii="YaleNew" w:hAnsi="YaleNew" w:cs="Times New Roman"/>
          <w:b/>
          <w:bCs/>
          <w:sz w:val="28"/>
          <w:szCs w:val="28"/>
        </w:rPr>
        <w:t>5</w:t>
      </w:r>
      <w:r w:rsidR="007C699A" w:rsidRPr="00040568">
        <w:rPr>
          <w:rFonts w:ascii="YaleNew" w:hAnsi="YaleNew" w:cs="Times New Roman"/>
          <w:b/>
          <w:bCs/>
          <w:sz w:val="28"/>
          <w:szCs w:val="28"/>
        </w:rPr>
        <w:t>, 202</w:t>
      </w:r>
      <w:r w:rsidR="00736C56" w:rsidRPr="00040568">
        <w:rPr>
          <w:rFonts w:ascii="YaleNew" w:hAnsi="YaleNew" w:cs="Times New Roman"/>
          <w:b/>
          <w:bCs/>
          <w:sz w:val="28"/>
          <w:szCs w:val="28"/>
        </w:rPr>
        <w:t>5</w:t>
      </w:r>
      <w:r w:rsidR="00002F63" w:rsidRPr="00040568">
        <w:rPr>
          <w:rFonts w:ascii="YaleNew" w:hAnsi="YaleNew" w:cs="Times New Roman"/>
          <w:b/>
          <w:bCs/>
          <w:sz w:val="28"/>
          <w:szCs w:val="28"/>
        </w:rPr>
        <w:t xml:space="preserve"> </w:t>
      </w:r>
    </w:p>
    <w:p w14:paraId="5FE51A0E" w14:textId="77777777" w:rsidR="00C3337A" w:rsidRPr="00736C56" w:rsidRDefault="00C3337A" w:rsidP="00804BE6">
      <w:pPr>
        <w:jc w:val="center"/>
        <w:rPr>
          <w:rFonts w:ascii="YaleNew" w:hAnsi="YaleNew" w:cs="Times New Roman"/>
          <w:b/>
          <w:bCs/>
          <w:sz w:val="15"/>
          <w:szCs w:val="15"/>
        </w:rPr>
      </w:pPr>
    </w:p>
    <w:tbl>
      <w:tblPr>
        <w:tblStyle w:val="TableGrid"/>
        <w:tblW w:w="1125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447"/>
        <w:gridCol w:w="8183"/>
        <w:gridCol w:w="1620"/>
      </w:tblGrid>
      <w:tr w:rsidR="00C3337A" w:rsidRPr="00736C56" w14:paraId="065E8B0B" w14:textId="77777777" w:rsidTr="00865AE8">
        <w:tc>
          <w:tcPr>
            <w:tcW w:w="11250" w:type="dxa"/>
            <w:gridSpan w:val="3"/>
            <w:shd w:val="clear" w:color="auto" w:fill="2E74B5" w:themeFill="accent5" w:themeFillShade="BF"/>
          </w:tcPr>
          <w:p w14:paraId="1552038A" w14:textId="527684BE" w:rsidR="00C3337A" w:rsidRPr="00736C56" w:rsidRDefault="00C3337A" w:rsidP="00CF01FE">
            <w:pPr>
              <w:rPr>
                <w:rFonts w:ascii="YaleNew" w:hAnsi="YaleNew" w:cs="Times New Roman"/>
                <w:sz w:val="22"/>
                <w:szCs w:val="22"/>
              </w:rPr>
            </w:pPr>
          </w:p>
        </w:tc>
      </w:tr>
      <w:tr w:rsidR="00550B8B" w:rsidRPr="00736C56" w14:paraId="63016B9F" w14:textId="77777777" w:rsidTr="00865AE8">
        <w:tc>
          <w:tcPr>
            <w:tcW w:w="1447" w:type="dxa"/>
          </w:tcPr>
          <w:p w14:paraId="70A34AA1" w14:textId="5F73DB40" w:rsidR="00550B8B" w:rsidRPr="001B582C" w:rsidRDefault="00550B8B" w:rsidP="00CF01FE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11:30am</w:t>
            </w:r>
            <w:r w:rsidR="00642AB3" w:rsidRPr="001B582C">
              <w:rPr>
                <w:rFonts w:ascii="YaleNew" w:hAnsi="YaleNew" w:cs="Times New Roman"/>
                <w:sz w:val="21"/>
                <w:szCs w:val="21"/>
              </w:rPr>
              <w:t xml:space="preserve"> 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>- 1:30pm</w:t>
            </w:r>
          </w:p>
        </w:tc>
        <w:tc>
          <w:tcPr>
            <w:tcW w:w="8183" w:type="dxa"/>
          </w:tcPr>
          <w:p w14:paraId="2937FBE4" w14:textId="288C12DE" w:rsidR="007A5A43" w:rsidRPr="00736C56" w:rsidRDefault="00550B8B" w:rsidP="00CF01FE">
            <w:pPr>
              <w:rPr>
                <w:rFonts w:ascii="YaleNew" w:hAnsi="YaleNew" w:cs="Times New Roman"/>
                <w:b/>
                <w:bCs/>
                <w:sz w:val="22"/>
                <w:szCs w:val="22"/>
              </w:rPr>
            </w:pPr>
            <w:r w:rsidRPr="00736C56">
              <w:rPr>
                <w:rFonts w:ascii="YaleNew" w:hAnsi="YaleNew" w:cs="Times New Roman"/>
                <w:b/>
                <w:bCs/>
                <w:sz w:val="22"/>
                <w:szCs w:val="22"/>
              </w:rPr>
              <w:t>Lunch</w:t>
            </w:r>
            <w:r w:rsidR="00642AB3" w:rsidRPr="00736C56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 Pickup</w:t>
            </w:r>
          </w:p>
          <w:p w14:paraId="41A1C4E1" w14:textId="77777777" w:rsidR="00082C1C" w:rsidRPr="00736C56" w:rsidRDefault="00082C1C" w:rsidP="00CF01FE">
            <w:pPr>
              <w:rPr>
                <w:rFonts w:ascii="YaleNew" w:hAnsi="YaleNew" w:cs="Times New Roman"/>
                <w:b/>
                <w:bCs/>
                <w:sz w:val="4"/>
                <w:szCs w:val="4"/>
              </w:rPr>
            </w:pPr>
          </w:p>
          <w:p w14:paraId="01ABA2D1" w14:textId="62D89926" w:rsidR="007A5A43" w:rsidRPr="00736C56" w:rsidRDefault="007A5A43" w:rsidP="00CF01FE">
            <w:pPr>
              <w:rPr>
                <w:rFonts w:ascii="YaleNew" w:hAnsi="YaleNew" w:cs="Times New Roman"/>
                <w:i/>
                <w:iCs/>
                <w:sz w:val="21"/>
                <w:szCs w:val="21"/>
              </w:rPr>
            </w:pPr>
            <w:r w:rsidRPr="00736C56">
              <w:rPr>
                <w:rFonts w:ascii="YaleNew" w:hAnsi="YaleNew" w:cs="Times New Roman"/>
                <w:i/>
                <w:iCs/>
                <w:sz w:val="21"/>
                <w:szCs w:val="21"/>
              </w:rPr>
              <w:t xml:space="preserve">The </w:t>
            </w:r>
            <w:proofErr w:type="spellStart"/>
            <w:r w:rsidRPr="00736C56">
              <w:rPr>
                <w:rFonts w:ascii="YaleNew" w:hAnsi="YaleNew" w:cs="Times New Roman"/>
                <w:i/>
                <w:iCs/>
                <w:sz w:val="21"/>
                <w:szCs w:val="21"/>
              </w:rPr>
              <w:t>Anlyan</w:t>
            </w:r>
            <w:proofErr w:type="spellEnd"/>
            <w:r w:rsidRPr="00736C56">
              <w:rPr>
                <w:rFonts w:ascii="YaleNew" w:hAnsi="YaleNew" w:cs="Times New Roman"/>
                <w:i/>
                <w:iCs/>
                <w:sz w:val="21"/>
                <w:szCs w:val="21"/>
              </w:rPr>
              <w:t xml:space="preserve"> Center (TAC), 330 Cedar Street, 1</w:t>
            </w:r>
            <w:r w:rsidRPr="00736C56">
              <w:rPr>
                <w:rFonts w:ascii="YaleNew" w:hAnsi="YaleNew" w:cs="Times New Roman"/>
                <w:i/>
                <w:iCs/>
                <w:sz w:val="21"/>
                <w:szCs w:val="21"/>
                <w:vertAlign w:val="superscript"/>
              </w:rPr>
              <w:t>st</w:t>
            </w:r>
            <w:r w:rsidRPr="00736C56">
              <w:rPr>
                <w:rFonts w:ascii="YaleNew" w:hAnsi="YaleNew" w:cs="Times New Roman"/>
                <w:i/>
                <w:iCs/>
                <w:sz w:val="21"/>
                <w:szCs w:val="21"/>
              </w:rPr>
              <w:t xml:space="preserve"> Floor, Lobby</w:t>
            </w:r>
          </w:p>
          <w:p w14:paraId="3BADD5C7" w14:textId="77777777" w:rsidR="00A21D02" w:rsidRPr="000D43A1" w:rsidRDefault="00A21D02" w:rsidP="00CF01FE">
            <w:pPr>
              <w:rPr>
                <w:rFonts w:ascii="YaleNew" w:hAnsi="YaleNew" w:cs="Times New Roman"/>
                <w:sz w:val="4"/>
                <w:szCs w:val="4"/>
              </w:rPr>
            </w:pPr>
          </w:p>
          <w:p w14:paraId="4372E7F1" w14:textId="395CE444" w:rsidR="00CB6F64" w:rsidRPr="008818D7" w:rsidRDefault="00550B8B" w:rsidP="00A21D02">
            <w:pPr>
              <w:ind w:left="247"/>
              <w:rPr>
                <w:rFonts w:ascii="YaleNew" w:hAnsi="YaleNew" w:cs="Times New Roman"/>
                <w:sz w:val="21"/>
                <w:szCs w:val="21"/>
              </w:rPr>
            </w:pPr>
            <w:r w:rsidRPr="00736C56">
              <w:rPr>
                <w:rFonts w:ascii="YaleNew" w:hAnsi="YaleNew" w:cs="Times New Roman"/>
                <w:sz w:val="21"/>
                <w:szCs w:val="21"/>
              </w:rPr>
              <w:t>Lunch selections</w:t>
            </w:r>
            <w:r w:rsidR="007A5A43" w:rsidRPr="00736C56">
              <w:rPr>
                <w:rFonts w:ascii="YaleNew" w:hAnsi="YaleNew" w:cs="Times New Roman"/>
                <w:sz w:val="21"/>
                <w:szCs w:val="21"/>
              </w:rPr>
              <w:t xml:space="preserve"> are </w:t>
            </w:r>
            <w:r w:rsidRPr="00736C56">
              <w:rPr>
                <w:rFonts w:ascii="YaleNew" w:hAnsi="YaleNew" w:cs="Times New Roman"/>
                <w:sz w:val="21"/>
                <w:szCs w:val="21"/>
              </w:rPr>
              <w:t xml:space="preserve">available </w:t>
            </w:r>
            <w:r w:rsidR="00CB6F64" w:rsidRPr="00736C56">
              <w:rPr>
                <w:rFonts w:ascii="YaleNew" w:hAnsi="YaleNew" w:cs="Times New Roman"/>
                <w:sz w:val="21"/>
                <w:szCs w:val="21"/>
              </w:rPr>
              <w:t>for</w:t>
            </w:r>
            <w:r w:rsidRPr="00736C56">
              <w:rPr>
                <w:rFonts w:ascii="YaleNew" w:hAnsi="YaleNew" w:cs="Times New Roman"/>
                <w:sz w:val="21"/>
                <w:szCs w:val="21"/>
              </w:rPr>
              <w:t xml:space="preserve"> attendees to bring to the Keynote or Block 1</w:t>
            </w:r>
            <w:r w:rsidR="007A5A43" w:rsidRPr="00736C56">
              <w:rPr>
                <w:rFonts w:ascii="YaleNew" w:hAnsi="YaleNew" w:cs="Times New Roman"/>
                <w:sz w:val="21"/>
                <w:szCs w:val="21"/>
              </w:rPr>
              <w:t xml:space="preserve"> </w:t>
            </w:r>
            <w:r w:rsidRPr="00736C56">
              <w:rPr>
                <w:rFonts w:ascii="YaleNew" w:hAnsi="YaleNew" w:cs="Times New Roman"/>
                <w:sz w:val="21"/>
                <w:szCs w:val="21"/>
              </w:rPr>
              <w:t>Sessions</w:t>
            </w:r>
          </w:p>
        </w:tc>
        <w:tc>
          <w:tcPr>
            <w:tcW w:w="1620" w:type="dxa"/>
          </w:tcPr>
          <w:p w14:paraId="2A38E04B" w14:textId="77777777" w:rsidR="00550B8B" w:rsidRPr="00736C56" w:rsidRDefault="00550B8B" w:rsidP="00CF01FE">
            <w:pPr>
              <w:rPr>
                <w:rFonts w:ascii="YaleNew" w:hAnsi="YaleNew" w:cs="Times New Roman"/>
                <w:sz w:val="21"/>
                <w:szCs w:val="21"/>
              </w:rPr>
            </w:pPr>
          </w:p>
        </w:tc>
      </w:tr>
      <w:tr w:rsidR="0086295F" w:rsidRPr="00736C56" w14:paraId="31DB161B" w14:textId="77777777" w:rsidTr="00865AE8">
        <w:trPr>
          <w:trHeight w:val="566"/>
        </w:trPr>
        <w:tc>
          <w:tcPr>
            <w:tcW w:w="1447" w:type="dxa"/>
          </w:tcPr>
          <w:p w14:paraId="360D5EB4" w14:textId="04BDCE33" w:rsidR="0086295F" w:rsidRPr="001B582C" w:rsidRDefault="0086295F" w:rsidP="00CF01FE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12:00</w:t>
            </w:r>
            <w:r w:rsidR="00642AB3" w:rsidRPr="001B582C">
              <w:rPr>
                <w:rFonts w:ascii="YaleNew" w:hAnsi="YaleNew" w:cs="Times New Roman"/>
                <w:sz w:val="21"/>
                <w:szCs w:val="21"/>
              </w:rPr>
              <w:t xml:space="preserve"> - 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>12:10pm</w:t>
            </w:r>
          </w:p>
        </w:tc>
        <w:tc>
          <w:tcPr>
            <w:tcW w:w="8183" w:type="dxa"/>
          </w:tcPr>
          <w:p w14:paraId="01B02646" w14:textId="77777777" w:rsidR="0086295F" w:rsidRPr="00736C56" w:rsidRDefault="0086295F" w:rsidP="00CF01FE">
            <w:pPr>
              <w:rPr>
                <w:rFonts w:ascii="YaleNew" w:hAnsi="YaleNew" w:cs="Times New Roman"/>
                <w:b/>
                <w:bCs/>
                <w:sz w:val="22"/>
                <w:szCs w:val="22"/>
              </w:rPr>
            </w:pPr>
            <w:r w:rsidRPr="00736C56">
              <w:rPr>
                <w:rFonts w:ascii="YaleNew" w:hAnsi="YaleNew" w:cs="Times New Roman"/>
                <w:b/>
                <w:bCs/>
                <w:sz w:val="22"/>
                <w:szCs w:val="22"/>
              </w:rPr>
              <w:t>Welcome and Introductions</w:t>
            </w:r>
          </w:p>
          <w:p w14:paraId="131A352B" w14:textId="77777777" w:rsidR="00082C1C" w:rsidRPr="00736C56" w:rsidRDefault="00082C1C" w:rsidP="00CF01FE">
            <w:pPr>
              <w:rPr>
                <w:rFonts w:ascii="YaleNew" w:hAnsi="YaleNew" w:cs="Times New Roman"/>
                <w:i/>
                <w:w w:val="90"/>
                <w:sz w:val="4"/>
                <w:szCs w:val="4"/>
              </w:rPr>
            </w:pPr>
          </w:p>
          <w:p w14:paraId="4F5485AE" w14:textId="760AB04B" w:rsidR="0086295F" w:rsidRPr="00736C56" w:rsidRDefault="0086295F" w:rsidP="00CF01FE">
            <w:pPr>
              <w:rPr>
                <w:rFonts w:ascii="YaleNew" w:hAnsi="YaleNew" w:cs="Times New Roman"/>
                <w:sz w:val="21"/>
                <w:szCs w:val="21"/>
              </w:rPr>
            </w:pPr>
            <w:r w:rsidRPr="00736C56">
              <w:rPr>
                <w:rFonts w:ascii="YaleNew" w:hAnsi="YaleNew" w:cs="Times New Roman"/>
                <w:i/>
                <w:w w:val="90"/>
                <w:sz w:val="21"/>
                <w:szCs w:val="21"/>
              </w:rPr>
              <w:t>TAC Auditorium</w:t>
            </w:r>
          </w:p>
        </w:tc>
        <w:tc>
          <w:tcPr>
            <w:tcW w:w="1620" w:type="dxa"/>
            <w:vMerge w:val="restart"/>
          </w:tcPr>
          <w:p w14:paraId="791DC67F" w14:textId="3D0FD8BD" w:rsidR="0086295F" w:rsidRPr="001B582C" w:rsidRDefault="0086295F" w:rsidP="00CF01FE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Nancy Brown, MD</w:t>
            </w:r>
          </w:p>
          <w:p w14:paraId="23FAA6C0" w14:textId="34F4F254" w:rsidR="0086295F" w:rsidRPr="001B582C" w:rsidRDefault="0086295F" w:rsidP="00CF01FE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Janet Hafler, EdD</w:t>
            </w:r>
          </w:p>
          <w:p w14:paraId="291F53B5" w14:textId="24A21574" w:rsidR="0086295F" w:rsidRPr="00736C56" w:rsidRDefault="0086295F" w:rsidP="00CF01FE">
            <w:pPr>
              <w:rPr>
                <w:rFonts w:ascii="YaleNew" w:hAnsi="YaleNew" w:cs="Times New Roman"/>
                <w:sz w:val="10"/>
                <w:szCs w:val="10"/>
              </w:rPr>
            </w:pPr>
          </w:p>
        </w:tc>
      </w:tr>
      <w:tr w:rsidR="0086295F" w:rsidRPr="00736C56" w14:paraId="276BF062" w14:textId="77777777" w:rsidTr="00865AE8">
        <w:tc>
          <w:tcPr>
            <w:tcW w:w="1447" w:type="dxa"/>
          </w:tcPr>
          <w:p w14:paraId="3CEBCAFF" w14:textId="6757A41D" w:rsidR="0086295F" w:rsidRPr="001B582C" w:rsidRDefault="0086295F" w:rsidP="00CF01FE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 xml:space="preserve">12:10 </w:t>
            </w:r>
            <w:r w:rsidR="00642AB3" w:rsidRPr="001B582C">
              <w:rPr>
                <w:rFonts w:ascii="YaleNew" w:hAnsi="YaleNew" w:cs="Times New Roman"/>
                <w:sz w:val="21"/>
                <w:szCs w:val="21"/>
              </w:rPr>
              <w:t>-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>1:10pm</w:t>
            </w:r>
          </w:p>
        </w:tc>
        <w:tc>
          <w:tcPr>
            <w:tcW w:w="8183" w:type="dxa"/>
          </w:tcPr>
          <w:p w14:paraId="3077C22F" w14:textId="3B39E61D" w:rsidR="0086295F" w:rsidRPr="00736C56" w:rsidRDefault="0086295F" w:rsidP="00CF01FE">
            <w:pPr>
              <w:rPr>
                <w:rFonts w:ascii="YaleNew" w:hAnsi="YaleNew" w:cs="Times New Roman"/>
                <w:b/>
                <w:bCs/>
                <w:sz w:val="22"/>
                <w:szCs w:val="22"/>
              </w:rPr>
            </w:pPr>
            <w:r w:rsidRPr="00736C56">
              <w:rPr>
                <w:rFonts w:ascii="YaleNew" w:hAnsi="YaleNew" w:cs="Times New Roman"/>
                <w:b/>
                <w:bCs/>
                <w:sz w:val="22"/>
                <w:szCs w:val="22"/>
              </w:rPr>
              <w:t>Keynote Presentation</w:t>
            </w:r>
          </w:p>
          <w:p w14:paraId="52B72258" w14:textId="3D763AE0" w:rsidR="00736C56" w:rsidRPr="00736C56" w:rsidRDefault="00736C56" w:rsidP="00736C56">
            <w:pPr>
              <w:rPr>
                <w:rFonts w:ascii="YaleNew" w:hAnsi="YaleNew" w:cs="Times New Roman"/>
                <w:b/>
                <w:bCs/>
                <w:sz w:val="22"/>
                <w:szCs w:val="22"/>
              </w:rPr>
            </w:pPr>
            <w:r w:rsidRPr="00736C56">
              <w:rPr>
                <w:rFonts w:ascii="YaleNew" w:hAnsi="YaleNew" w:cs="Times New Roman"/>
                <w:b/>
                <w:bCs/>
                <w:sz w:val="22"/>
                <w:szCs w:val="22"/>
              </w:rPr>
              <w:t>From Bytes to Bedside: Exploring the Impact of Artificial Intelligence on Medicine and Medical Education</w:t>
            </w:r>
          </w:p>
          <w:p w14:paraId="2F177DA6" w14:textId="77777777" w:rsidR="00082C1C" w:rsidRPr="00736C56" w:rsidRDefault="00082C1C" w:rsidP="00CF01FE">
            <w:pPr>
              <w:rPr>
                <w:rFonts w:ascii="YaleNew" w:hAnsi="YaleNew" w:cs="Times New Roman"/>
                <w:b/>
                <w:bCs/>
                <w:i/>
                <w:iCs/>
                <w:sz w:val="4"/>
                <w:szCs w:val="4"/>
              </w:rPr>
            </w:pPr>
          </w:p>
          <w:p w14:paraId="3E714499" w14:textId="77777777" w:rsidR="0086295F" w:rsidRDefault="0086295F" w:rsidP="00CF01FE">
            <w:pPr>
              <w:rPr>
                <w:rFonts w:ascii="YaleNew" w:hAnsi="YaleNew" w:cs="Times New Roman"/>
                <w:i/>
                <w:w w:val="90"/>
                <w:sz w:val="21"/>
                <w:szCs w:val="21"/>
              </w:rPr>
            </w:pPr>
            <w:r w:rsidRPr="00736C56">
              <w:rPr>
                <w:rFonts w:ascii="YaleNew" w:hAnsi="YaleNew" w:cs="Times New Roman"/>
                <w:i/>
                <w:w w:val="90"/>
                <w:sz w:val="21"/>
                <w:szCs w:val="21"/>
              </w:rPr>
              <w:t>TAC Auditorium</w:t>
            </w:r>
          </w:p>
          <w:p w14:paraId="6750163D" w14:textId="77777777" w:rsidR="00736C56" w:rsidRPr="000D43A1" w:rsidRDefault="00736C56" w:rsidP="00CF01FE">
            <w:pPr>
              <w:rPr>
                <w:rFonts w:ascii="YaleNew" w:hAnsi="YaleNew" w:cs="Times New Roman"/>
                <w:i/>
                <w:w w:val="90"/>
                <w:sz w:val="4"/>
                <w:szCs w:val="4"/>
              </w:rPr>
            </w:pPr>
          </w:p>
          <w:p w14:paraId="232FE2F4" w14:textId="515FCD83" w:rsidR="00736C56" w:rsidRPr="00C40707" w:rsidRDefault="00736C56" w:rsidP="00736C56">
            <w:pPr>
              <w:ind w:left="247"/>
              <w:rPr>
                <w:rFonts w:ascii="YaleNew" w:hAnsi="YaleNew" w:cs="Times New Roman"/>
                <w:i/>
                <w:iCs/>
                <w:sz w:val="21"/>
                <w:szCs w:val="21"/>
              </w:rPr>
            </w:pPr>
            <w:r w:rsidRPr="00C40707">
              <w:rPr>
                <w:rFonts w:ascii="YaleNew" w:hAnsi="YaleNew" w:cs="Times New Roman"/>
                <w:b/>
                <w:bCs/>
                <w:i/>
                <w:iCs/>
                <w:sz w:val="21"/>
                <w:szCs w:val="21"/>
              </w:rPr>
              <w:t xml:space="preserve">Marc M. </w:t>
            </w:r>
            <w:proofErr w:type="spellStart"/>
            <w:r w:rsidRPr="00C40707">
              <w:rPr>
                <w:rFonts w:ascii="YaleNew" w:hAnsi="YaleNew" w:cs="Times New Roman"/>
                <w:b/>
                <w:bCs/>
                <w:i/>
                <w:iCs/>
                <w:sz w:val="21"/>
                <w:szCs w:val="21"/>
              </w:rPr>
              <w:t>Triola</w:t>
            </w:r>
            <w:proofErr w:type="spellEnd"/>
            <w:r w:rsidRPr="00C40707">
              <w:rPr>
                <w:rFonts w:ascii="YaleNew" w:hAnsi="YaleNew" w:cs="Times New Roman"/>
                <w:b/>
                <w:bCs/>
                <w:i/>
                <w:iCs/>
                <w:sz w:val="21"/>
                <w:szCs w:val="21"/>
              </w:rPr>
              <w:t>, MD</w:t>
            </w:r>
            <w:r w:rsidR="006928BC">
              <w:rPr>
                <w:rFonts w:ascii="YaleNew" w:hAnsi="YaleNew" w:cs="Times New Roman"/>
                <w:b/>
                <w:bCs/>
                <w:i/>
                <w:iCs/>
                <w:sz w:val="21"/>
                <w:szCs w:val="21"/>
              </w:rPr>
              <w:t>;</w:t>
            </w:r>
            <w:r w:rsidRPr="00C40707">
              <w:rPr>
                <w:rFonts w:ascii="YaleNew" w:hAnsi="YaleNew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C40707">
              <w:rPr>
                <w:rFonts w:ascii="YaleNew" w:hAnsi="YaleNew" w:cs="Times New Roman"/>
                <w:i/>
                <w:iCs/>
                <w:sz w:val="21"/>
                <w:szCs w:val="21"/>
              </w:rPr>
              <w:t>Associate Dean for Educational Informatics and Director,</w:t>
            </w:r>
          </w:p>
          <w:p w14:paraId="7D614B21" w14:textId="6DD1C2ED" w:rsidR="0086295F" w:rsidRPr="00736C56" w:rsidRDefault="00736C56" w:rsidP="00736C56">
            <w:pPr>
              <w:ind w:left="247"/>
              <w:rPr>
                <w:rFonts w:ascii="YaleNew" w:hAnsi="YaleNew" w:cs="Times New Roman"/>
                <w:i/>
                <w:iCs/>
                <w:sz w:val="21"/>
                <w:szCs w:val="21"/>
              </w:rPr>
            </w:pPr>
            <w:r w:rsidRPr="00C40707">
              <w:rPr>
                <w:rFonts w:ascii="YaleNew" w:hAnsi="YaleNew" w:cs="Times New Roman"/>
                <w:i/>
                <w:iCs/>
                <w:sz w:val="21"/>
                <w:szCs w:val="21"/>
              </w:rPr>
              <w:t>Institute for Innovations in Medical Education at NYU Grossman School of Medicine</w:t>
            </w:r>
          </w:p>
        </w:tc>
        <w:tc>
          <w:tcPr>
            <w:tcW w:w="1620" w:type="dxa"/>
            <w:vMerge/>
          </w:tcPr>
          <w:p w14:paraId="5453A19D" w14:textId="4B9DA006" w:rsidR="0086295F" w:rsidRPr="00736C56" w:rsidRDefault="0086295F" w:rsidP="0086295F">
            <w:pPr>
              <w:rPr>
                <w:rFonts w:ascii="YaleNew" w:hAnsi="YaleNew" w:cs="Times New Roman"/>
                <w:sz w:val="10"/>
                <w:szCs w:val="10"/>
              </w:rPr>
            </w:pPr>
          </w:p>
        </w:tc>
      </w:tr>
      <w:tr w:rsidR="00C3337A" w:rsidRPr="00736C56" w14:paraId="46D95EB7" w14:textId="77777777" w:rsidTr="00865AE8">
        <w:trPr>
          <w:trHeight w:val="404"/>
        </w:trPr>
        <w:tc>
          <w:tcPr>
            <w:tcW w:w="1447" w:type="dxa"/>
            <w:shd w:val="clear" w:color="auto" w:fill="DEEAF6" w:themeFill="accent5" w:themeFillTint="33"/>
          </w:tcPr>
          <w:p w14:paraId="2127D515" w14:textId="59824BFE" w:rsidR="00EC6B75" w:rsidRPr="001B582C" w:rsidRDefault="000E4108" w:rsidP="00CF01FE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1</w:t>
            </w:r>
            <w:r w:rsidR="00C3337A" w:rsidRPr="001B582C">
              <w:rPr>
                <w:rFonts w:ascii="YaleNew" w:hAnsi="YaleNew" w:cs="Times New Roman"/>
                <w:sz w:val="21"/>
                <w:szCs w:val="21"/>
              </w:rPr>
              <w:t>:10</w:t>
            </w:r>
            <w:r w:rsidR="00E6110E" w:rsidRPr="001B582C">
              <w:rPr>
                <w:rFonts w:ascii="YaleNew" w:hAnsi="YaleNew" w:cs="Times New Roman"/>
                <w:sz w:val="21"/>
                <w:szCs w:val="21"/>
              </w:rPr>
              <w:t xml:space="preserve"> </w:t>
            </w:r>
            <w:r w:rsidR="00313EB1" w:rsidRPr="001B582C">
              <w:rPr>
                <w:rFonts w:ascii="YaleNew" w:hAnsi="YaleNew" w:cs="Times New Roman"/>
                <w:sz w:val="21"/>
                <w:szCs w:val="21"/>
              </w:rPr>
              <w:t>-</w:t>
            </w:r>
            <w:r w:rsidR="00E6110E" w:rsidRPr="001B582C">
              <w:rPr>
                <w:rFonts w:ascii="YaleNew" w:hAnsi="YaleNew" w:cs="Times New Roman"/>
                <w:sz w:val="21"/>
                <w:szCs w:val="21"/>
              </w:rPr>
              <w:t xml:space="preserve"> </w:t>
            </w:r>
          </w:p>
          <w:p w14:paraId="72F1AC1A" w14:textId="27AF44C9" w:rsidR="00C3337A" w:rsidRPr="001B582C" w:rsidRDefault="000E4108" w:rsidP="00CF01FE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1</w:t>
            </w:r>
            <w:r w:rsidR="00C3337A" w:rsidRPr="001B582C">
              <w:rPr>
                <w:rFonts w:ascii="YaleNew" w:hAnsi="YaleNew" w:cs="Times New Roman"/>
                <w:sz w:val="21"/>
                <w:szCs w:val="21"/>
              </w:rPr>
              <w:t>: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>3</w:t>
            </w:r>
            <w:r w:rsidR="00C3337A" w:rsidRPr="001B582C">
              <w:rPr>
                <w:rFonts w:ascii="YaleNew" w:hAnsi="YaleNew" w:cs="Times New Roman"/>
                <w:sz w:val="21"/>
                <w:szCs w:val="21"/>
              </w:rPr>
              <w:t>0</w:t>
            </w:r>
            <w:r w:rsidR="00EC6B75" w:rsidRPr="001B582C">
              <w:rPr>
                <w:rFonts w:ascii="YaleNew" w:hAnsi="YaleNew" w:cs="Times New Roman"/>
                <w:sz w:val="21"/>
                <w:szCs w:val="21"/>
              </w:rPr>
              <w:t>pm</w:t>
            </w:r>
          </w:p>
        </w:tc>
        <w:tc>
          <w:tcPr>
            <w:tcW w:w="8183" w:type="dxa"/>
            <w:shd w:val="clear" w:color="auto" w:fill="DEEAF6" w:themeFill="accent5" w:themeFillTint="33"/>
          </w:tcPr>
          <w:p w14:paraId="67146A77" w14:textId="77777777" w:rsidR="00EC6B75" w:rsidRPr="00736C56" w:rsidRDefault="000E4108" w:rsidP="00CF01FE">
            <w:pPr>
              <w:rPr>
                <w:rFonts w:ascii="YaleNew" w:hAnsi="YaleNew" w:cs="Times New Roman"/>
                <w:sz w:val="22"/>
                <w:szCs w:val="22"/>
              </w:rPr>
            </w:pPr>
            <w:r w:rsidRPr="00736C56">
              <w:rPr>
                <w:rFonts w:ascii="YaleNew" w:hAnsi="YaleNew" w:cs="Times New Roman"/>
                <w:sz w:val="22"/>
                <w:szCs w:val="22"/>
              </w:rPr>
              <w:t xml:space="preserve">Break &amp; </w:t>
            </w:r>
            <w:r w:rsidR="00C3337A" w:rsidRPr="00736C56">
              <w:rPr>
                <w:rFonts w:ascii="YaleNew" w:hAnsi="YaleNew" w:cs="Times New Roman"/>
                <w:sz w:val="22"/>
                <w:szCs w:val="22"/>
              </w:rPr>
              <w:t xml:space="preserve">Travel Time </w:t>
            </w:r>
            <w:r w:rsidR="00105A61" w:rsidRPr="00736C56">
              <w:rPr>
                <w:rFonts w:ascii="YaleNew" w:hAnsi="YaleNew" w:cs="Times New Roman"/>
                <w:sz w:val="22"/>
                <w:szCs w:val="22"/>
              </w:rPr>
              <w:t xml:space="preserve">to </w:t>
            </w:r>
          </w:p>
          <w:p w14:paraId="1B7545D5" w14:textId="77777777" w:rsidR="00C3337A" w:rsidRPr="00736C56" w:rsidRDefault="00EC6B75" w:rsidP="00CF01FE">
            <w:pPr>
              <w:rPr>
                <w:rFonts w:ascii="YaleNew" w:hAnsi="YaleNew" w:cs="Times New Roman"/>
                <w:sz w:val="22"/>
                <w:szCs w:val="22"/>
              </w:rPr>
            </w:pPr>
            <w:r w:rsidRPr="00736C56">
              <w:rPr>
                <w:rFonts w:ascii="YaleNew" w:hAnsi="YaleNew" w:cs="Times New Roman"/>
                <w:sz w:val="22"/>
                <w:szCs w:val="22"/>
              </w:rPr>
              <w:t>A</w:t>
            </w:r>
            <w:r w:rsidR="007A5A43" w:rsidRPr="00736C56">
              <w:rPr>
                <w:rFonts w:ascii="YaleNew" w:hAnsi="YaleNew" w:cs="Times New Roman"/>
                <w:sz w:val="22"/>
                <w:szCs w:val="22"/>
              </w:rPr>
              <w:t xml:space="preserve">ttend Workshops and Oral Presentations </w:t>
            </w:r>
          </w:p>
          <w:p w14:paraId="3C644CBE" w14:textId="154537AB" w:rsidR="00EC6B75" w:rsidRPr="00736C56" w:rsidRDefault="00EC6B75" w:rsidP="00CF01FE">
            <w:pPr>
              <w:rPr>
                <w:rFonts w:ascii="YaleNew" w:hAnsi="YaleNew" w:cs="Times New Roman"/>
                <w:sz w:val="6"/>
                <w:szCs w:val="6"/>
              </w:rPr>
            </w:pPr>
          </w:p>
        </w:tc>
        <w:tc>
          <w:tcPr>
            <w:tcW w:w="1620" w:type="dxa"/>
            <w:shd w:val="clear" w:color="auto" w:fill="DEEAF6" w:themeFill="accent5" w:themeFillTint="33"/>
          </w:tcPr>
          <w:p w14:paraId="6EE0F30E" w14:textId="54714E61" w:rsidR="00D14E67" w:rsidRPr="00736C56" w:rsidRDefault="00D14E67" w:rsidP="007A5A43">
            <w:pPr>
              <w:rPr>
                <w:rFonts w:ascii="YaleNew" w:hAnsi="YaleNew" w:cs="Times New Roman"/>
                <w:sz w:val="10"/>
                <w:szCs w:val="10"/>
              </w:rPr>
            </w:pPr>
          </w:p>
        </w:tc>
      </w:tr>
      <w:tr w:rsidR="00C3337A" w:rsidRPr="00736C56" w14:paraId="48EA1B2A" w14:textId="77777777" w:rsidTr="00865AE8">
        <w:trPr>
          <w:trHeight w:val="557"/>
        </w:trPr>
        <w:tc>
          <w:tcPr>
            <w:tcW w:w="1447" w:type="dxa"/>
            <w:vMerge w:val="restart"/>
          </w:tcPr>
          <w:p w14:paraId="777318D5" w14:textId="33CB8C8B" w:rsidR="00A14B11" w:rsidRPr="001B582C" w:rsidRDefault="00A14B11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1:</w:t>
            </w:r>
            <w:r w:rsidR="000E4108" w:rsidRPr="001B582C">
              <w:rPr>
                <w:rFonts w:ascii="YaleNew" w:hAnsi="YaleNew" w:cs="Times New Roman"/>
                <w:sz w:val="21"/>
                <w:szCs w:val="21"/>
              </w:rPr>
              <w:t>30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 xml:space="preserve"> </w:t>
            </w:r>
            <w:r w:rsidR="00313EB1" w:rsidRPr="001B582C">
              <w:rPr>
                <w:rFonts w:ascii="YaleNew" w:hAnsi="YaleNew" w:cs="Times New Roman"/>
                <w:sz w:val="21"/>
                <w:szCs w:val="21"/>
              </w:rPr>
              <w:t>-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 xml:space="preserve"> 2:</w:t>
            </w:r>
            <w:r w:rsidR="000E4108" w:rsidRPr="001B582C">
              <w:rPr>
                <w:rFonts w:ascii="YaleNew" w:hAnsi="YaleNew" w:cs="Times New Roman"/>
                <w:sz w:val="21"/>
                <w:szCs w:val="21"/>
              </w:rPr>
              <w:t>45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>pm</w:t>
            </w:r>
          </w:p>
          <w:p w14:paraId="158C8EAE" w14:textId="77777777" w:rsidR="00A14B11" w:rsidRPr="001B582C" w:rsidRDefault="00A14B11" w:rsidP="00A14B11">
            <w:pPr>
              <w:rPr>
                <w:rFonts w:ascii="YaleNew" w:hAnsi="YaleNew" w:cs="Times New Roman"/>
                <w:sz w:val="21"/>
                <w:szCs w:val="21"/>
              </w:rPr>
            </w:pPr>
          </w:p>
          <w:p w14:paraId="1EF683A0" w14:textId="77777777" w:rsidR="001B582C" w:rsidRDefault="00A14B11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b/>
                <w:bCs/>
                <w:sz w:val="21"/>
                <w:szCs w:val="21"/>
              </w:rPr>
              <w:t>Block 1</w:t>
            </w:r>
            <w:r w:rsidR="00E6110E" w:rsidRPr="001B582C">
              <w:rPr>
                <w:rFonts w:ascii="YaleNew" w:hAnsi="YaleNew" w:cs="Times New Roman"/>
                <w:b/>
                <w:bCs/>
                <w:sz w:val="21"/>
                <w:szCs w:val="21"/>
              </w:rPr>
              <w:t xml:space="preserve"> </w:t>
            </w:r>
            <w:r w:rsidR="00E6110E" w:rsidRPr="001B582C">
              <w:rPr>
                <w:rFonts w:ascii="YaleNew" w:hAnsi="YaleNew" w:cs="Times New Roman"/>
                <w:sz w:val="21"/>
                <w:szCs w:val="21"/>
              </w:rPr>
              <w:t>Workshop</w:t>
            </w:r>
            <w:r w:rsidR="002B1DD6" w:rsidRPr="001B582C">
              <w:rPr>
                <w:rFonts w:ascii="YaleNew" w:hAnsi="YaleNew" w:cs="Times New Roman"/>
                <w:sz w:val="21"/>
                <w:szCs w:val="21"/>
              </w:rPr>
              <w:t xml:space="preserve"> </w:t>
            </w:r>
          </w:p>
          <w:p w14:paraId="4BE67341" w14:textId="70198B00" w:rsidR="00C3337A" w:rsidRPr="001B582C" w:rsidRDefault="002B1DD6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&amp; Oral Presentations</w:t>
            </w:r>
          </w:p>
        </w:tc>
        <w:tc>
          <w:tcPr>
            <w:tcW w:w="8183" w:type="dxa"/>
          </w:tcPr>
          <w:p w14:paraId="2231B5BD" w14:textId="73F166EB" w:rsidR="00082C1C" w:rsidRPr="00736C56" w:rsidRDefault="00736C56" w:rsidP="000E4108">
            <w:pPr>
              <w:rPr>
                <w:rFonts w:ascii="YaleNew" w:hAnsi="YaleNew" w:cs="Times New Roman"/>
                <w:b/>
                <w:bCs/>
                <w:iCs/>
                <w:sz w:val="4"/>
                <w:szCs w:val="4"/>
              </w:rPr>
            </w:pPr>
            <w:r w:rsidRPr="00736C56">
              <w:rPr>
                <w:rFonts w:ascii="YaleNew" w:hAnsi="YaleNew" w:cs="Times New Roman"/>
                <w:b/>
                <w:bCs/>
                <w:iCs/>
                <w:sz w:val="22"/>
                <w:szCs w:val="22"/>
              </w:rPr>
              <w:t>Speed Mentoring in Educational Scholarship: Time to Learn about Resources and Meet Your Match!</w:t>
            </w:r>
          </w:p>
          <w:p w14:paraId="6BA5EAA5" w14:textId="77777777" w:rsidR="00736C56" w:rsidRPr="00736C56" w:rsidRDefault="00736C56" w:rsidP="00736C56">
            <w:pPr>
              <w:rPr>
                <w:rFonts w:ascii="YaleNew" w:hAnsi="YaleNew" w:cs="Times New Roman"/>
                <w:i/>
                <w:iCs/>
                <w:color w:val="000000" w:themeColor="text1"/>
                <w:sz w:val="4"/>
                <w:szCs w:val="4"/>
              </w:rPr>
            </w:pPr>
          </w:p>
          <w:p w14:paraId="7D5D0E52" w14:textId="0755FC4E" w:rsidR="00040568" w:rsidRDefault="00736C56" w:rsidP="000E4108">
            <w:pPr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736C56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SHM 115</w:t>
            </w:r>
          </w:p>
          <w:p w14:paraId="54E6BD9C" w14:textId="77777777" w:rsidR="00332370" w:rsidRPr="00332370" w:rsidRDefault="00332370" w:rsidP="000E4108">
            <w:pPr>
              <w:rPr>
                <w:rFonts w:ascii="YaleNew" w:hAnsi="YaleNew" w:cs="Times New Roman"/>
                <w:i/>
                <w:iCs/>
                <w:color w:val="000000" w:themeColor="text1"/>
                <w:sz w:val="4"/>
                <w:szCs w:val="4"/>
              </w:rPr>
            </w:pPr>
          </w:p>
          <w:p w14:paraId="519B917C" w14:textId="77777777" w:rsidR="00830AEF" w:rsidRDefault="009C321D" w:rsidP="000D43A1">
            <w:pPr>
              <w:ind w:left="245" w:right="-144"/>
              <w:rPr>
                <w:rFonts w:ascii="YaleNew" w:hAnsi="YaleNew"/>
                <w:i/>
                <w:iCs/>
                <w:sz w:val="21"/>
                <w:szCs w:val="21"/>
              </w:rPr>
            </w:pPr>
            <w:r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Co-</w:t>
            </w:r>
            <w:r w:rsidR="00440EE8" w:rsidRPr="00C40707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Facilitator</w:t>
            </w:r>
            <w:r w:rsidR="0018788E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s</w:t>
            </w:r>
            <w:r w:rsidR="00440EE8" w:rsidRPr="00C40707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:</w:t>
            </w:r>
            <w:r w:rsidR="00440EE8" w:rsidRPr="00C40707">
              <w:rPr>
                <w:rFonts w:ascii="YaleNew" w:hAnsi="YaleNew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36C56" w:rsidRPr="00C40707">
              <w:rPr>
                <w:rFonts w:ascii="YaleNew" w:hAnsi="YaleNew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Donna </w:t>
            </w:r>
            <w:proofErr w:type="spellStart"/>
            <w:r w:rsidR="00736C56" w:rsidRPr="00C40707">
              <w:rPr>
                <w:rFonts w:ascii="YaleNew" w:hAnsi="YaleNew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Windish</w:t>
            </w:r>
            <w:proofErr w:type="spellEnd"/>
            <w:r w:rsidR="00736C56" w:rsidRPr="00C40707">
              <w:rPr>
                <w:rFonts w:ascii="YaleNew" w:hAnsi="YaleNew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>, MD, MPH</w:t>
            </w:r>
            <w:r w:rsidR="00C516F2" w:rsidRPr="00C40707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 xml:space="preserve">; </w:t>
            </w:r>
            <w:r w:rsidR="00907357" w:rsidRPr="00C40707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P</w:t>
            </w:r>
            <w:r w:rsidR="00736C56" w:rsidRPr="00C40707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 xml:space="preserve">rofessor of </w:t>
            </w:r>
            <w:r w:rsidR="00907357" w:rsidRPr="00C40707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M</w:t>
            </w:r>
            <w:r w:rsidR="00736C56" w:rsidRPr="00C40707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edicine, Department of Internal Medicine</w:t>
            </w:r>
            <w:r w:rsidR="0018788E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 xml:space="preserve"> &amp; </w:t>
            </w:r>
            <w:proofErr w:type="spellStart"/>
            <w:r w:rsidR="00DE5E00" w:rsidRPr="009003B2">
              <w:rPr>
                <w:rFonts w:ascii="YaleNew" w:hAnsi="YaleNew"/>
                <w:b/>
                <w:bCs/>
                <w:i/>
                <w:iCs/>
                <w:sz w:val="21"/>
                <w:szCs w:val="21"/>
              </w:rPr>
              <w:t>Thilan</w:t>
            </w:r>
            <w:proofErr w:type="spellEnd"/>
            <w:r w:rsidR="00DE5E00" w:rsidRPr="009003B2">
              <w:rPr>
                <w:rFonts w:ascii="YaleNew" w:hAnsi="YaleNew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="00DE5E00" w:rsidRPr="009003B2">
              <w:rPr>
                <w:rFonts w:ascii="YaleNew" w:hAnsi="YaleNew"/>
                <w:b/>
                <w:bCs/>
                <w:i/>
                <w:iCs/>
                <w:sz w:val="21"/>
                <w:szCs w:val="21"/>
              </w:rPr>
              <w:t>Wijesekera</w:t>
            </w:r>
            <w:proofErr w:type="spellEnd"/>
            <w:r w:rsidR="00DE5E00" w:rsidRPr="009003B2">
              <w:rPr>
                <w:rFonts w:ascii="YaleNew" w:hAnsi="YaleNew"/>
                <w:b/>
                <w:bCs/>
                <w:i/>
                <w:iCs/>
                <w:sz w:val="21"/>
                <w:szCs w:val="21"/>
              </w:rPr>
              <w:t>, MD, MHS</w:t>
            </w:r>
            <w:r w:rsidR="009003B2">
              <w:rPr>
                <w:rFonts w:ascii="YaleNew" w:hAnsi="YaleNew"/>
                <w:b/>
                <w:bCs/>
                <w:i/>
                <w:iCs/>
                <w:sz w:val="21"/>
                <w:szCs w:val="21"/>
              </w:rPr>
              <w:t>;</w:t>
            </w:r>
            <w:r w:rsidR="00DE5E00" w:rsidRPr="009003B2">
              <w:rPr>
                <w:rFonts w:ascii="YaleNew" w:hAnsi="YaleNew"/>
                <w:i/>
                <w:iCs/>
                <w:sz w:val="21"/>
                <w:szCs w:val="21"/>
              </w:rPr>
              <w:t xml:space="preserve"> </w:t>
            </w:r>
            <w:r w:rsidR="009003B2">
              <w:rPr>
                <w:rFonts w:ascii="YaleNew" w:hAnsi="YaleNew"/>
                <w:i/>
                <w:iCs/>
                <w:sz w:val="21"/>
                <w:szCs w:val="21"/>
              </w:rPr>
              <w:t xml:space="preserve">Assistant Professor, </w:t>
            </w:r>
            <w:r w:rsidR="00DE5E00" w:rsidRPr="009003B2">
              <w:rPr>
                <w:rFonts w:ascii="YaleNew" w:hAnsi="YaleNew"/>
                <w:i/>
                <w:iCs/>
                <w:sz w:val="21"/>
                <w:szCs w:val="21"/>
              </w:rPr>
              <w:t>Department of Internal Medicin</w:t>
            </w:r>
            <w:r w:rsidR="00177D02">
              <w:rPr>
                <w:rFonts w:ascii="YaleNew" w:hAnsi="YaleNew"/>
                <w:i/>
                <w:iCs/>
                <w:sz w:val="21"/>
                <w:szCs w:val="21"/>
              </w:rPr>
              <w:t>e</w:t>
            </w:r>
          </w:p>
          <w:p w14:paraId="6365AF1D" w14:textId="77777777" w:rsidR="002F3528" w:rsidRPr="00152BCA" w:rsidRDefault="002F3528" w:rsidP="00865AE8">
            <w:pPr>
              <w:ind w:left="247" w:right="-144"/>
              <w:rPr>
                <w:rFonts w:ascii="YaleNew" w:hAnsi="YaleNew" w:cs="Times New Roman"/>
                <w:i/>
                <w:iCs/>
                <w:color w:val="000000"/>
                <w:sz w:val="4"/>
                <w:szCs w:val="4"/>
              </w:rPr>
            </w:pPr>
          </w:p>
          <w:p w14:paraId="62E04FEA" w14:textId="7AB8E727" w:rsidR="002F3528" w:rsidRPr="002F3528" w:rsidRDefault="00750E97" w:rsidP="0020361E">
            <w:pPr>
              <w:ind w:left="245" w:right="-144"/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</w:pPr>
            <w:r>
              <w:rPr>
                <w:rFonts w:ascii="YaleNew" w:hAnsi="YaleNew" w:cs="Times New Roman"/>
                <w:i/>
                <w:iCs/>
                <w:color w:val="000000"/>
                <w:sz w:val="16"/>
                <w:szCs w:val="16"/>
              </w:rPr>
              <w:t xml:space="preserve">Senior Faculty </w:t>
            </w:r>
            <w:r w:rsidR="00D8195B">
              <w:rPr>
                <w:rFonts w:ascii="YaleNew" w:hAnsi="YaleNew" w:cs="Times New Roman"/>
                <w:i/>
                <w:iCs/>
                <w:color w:val="000000"/>
                <w:sz w:val="16"/>
                <w:szCs w:val="16"/>
              </w:rPr>
              <w:t>Participants</w:t>
            </w:r>
            <w:r w:rsidR="002F3528" w:rsidRPr="00152BCA">
              <w:rPr>
                <w:rFonts w:ascii="YaleNew" w:hAnsi="YaleNew" w:cs="Times New Roman"/>
                <w:i/>
                <w:iCs/>
                <w:color w:val="000000"/>
                <w:sz w:val="16"/>
                <w:szCs w:val="16"/>
              </w:rPr>
              <w:t xml:space="preserve">: </w:t>
            </w:r>
            <w:r w:rsidR="00630225" w:rsidRPr="00D218D8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>Marc Auerbach, MD, MSc;</w:t>
            </w:r>
            <w:r w:rsidR="00630225" w:rsidRPr="00D218D8">
              <w:rPr>
                <w:rFonts w:ascii="YaleNew" w:hAnsi="YaleNew"/>
                <w:i/>
                <w:iCs/>
                <w:sz w:val="16"/>
                <w:szCs w:val="16"/>
              </w:rPr>
              <w:t xml:space="preserve"> </w:t>
            </w:r>
            <w:r w:rsidR="00C65516">
              <w:rPr>
                <w:rFonts w:ascii="YaleNew" w:hAnsi="YaleNew"/>
                <w:i/>
                <w:iCs/>
                <w:sz w:val="16"/>
                <w:szCs w:val="16"/>
              </w:rPr>
              <w:t>Professor of Pediatrics (Emergency Medicine</w:t>
            </w:r>
            <w:r w:rsidR="006E384E">
              <w:rPr>
                <w:rFonts w:ascii="YaleNew" w:hAnsi="YaleNew"/>
                <w:i/>
                <w:iCs/>
                <w:sz w:val="16"/>
                <w:szCs w:val="16"/>
              </w:rPr>
              <w:t>)</w:t>
            </w:r>
            <w:r w:rsidR="003B1734">
              <w:rPr>
                <w:rFonts w:ascii="YaleNew" w:hAnsi="YaleNew"/>
                <w:i/>
                <w:iCs/>
                <w:sz w:val="16"/>
                <w:szCs w:val="16"/>
              </w:rPr>
              <w:t xml:space="preserve"> and of </w:t>
            </w:r>
            <w:r w:rsidR="00630225" w:rsidRPr="00D218D8">
              <w:rPr>
                <w:rFonts w:ascii="YaleNew" w:hAnsi="YaleNew"/>
                <w:i/>
                <w:iCs/>
                <w:sz w:val="16"/>
                <w:szCs w:val="16"/>
              </w:rPr>
              <w:t xml:space="preserve">Emergency Medicine; </w:t>
            </w:r>
            <w:r w:rsidR="00630225" w:rsidRPr="00A72E64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 xml:space="preserve">Ada </w:t>
            </w:r>
            <w:proofErr w:type="spellStart"/>
            <w:r w:rsidR="00630225" w:rsidRPr="00D218D8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>Fenick</w:t>
            </w:r>
            <w:proofErr w:type="spellEnd"/>
            <w:r w:rsidR="00630225" w:rsidRPr="00D218D8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 xml:space="preserve">, MD; </w:t>
            </w:r>
            <w:r w:rsidR="00A72E64">
              <w:rPr>
                <w:rFonts w:ascii="YaleNew" w:hAnsi="YaleNew"/>
                <w:i/>
                <w:iCs/>
                <w:sz w:val="16"/>
                <w:szCs w:val="16"/>
              </w:rPr>
              <w:t>Professor of Pediatrics (General Pediatrics)</w:t>
            </w:r>
            <w:r w:rsidR="00630225" w:rsidRPr="00D218D8">
              <w:rPr>
                <w:rFonts w:ascii="YaleNew" w:hAnsi="YaleNew"/>
                <w:i/>
                <w:iCs/>
                <w:sz w:val="16"/>
                <w:szCs w:val="16"/>
              </w:rPr>
              <w:t xml:space="preserve">; </w:t>
            </w:r>
            <w:r w:rsidR="00630225" w:rsidRPr="00D218D8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>Mehra Golshan, MD, MBA;</w:t>
            </w:r>
            <w:r w:rsidR="00630225" w:rsidRPr="00D218D8">
              <w:rPr>
                <w:rFonts w:ascii="YaleNew" w:hAnsi="YaleNew"/>
                <w:i/>
                <w:iCs/>
                <w:sz w:val="16"/>
                <w:szCs w:val="16"/>
              </w:rPr>
              <w:t xml:space="preserve"> </w:t>
            </w:r>
            <w:r w:rsidR="004D4788">
              <w:rPr>
                <w:rFonts w:ascii="YaleNew" w:hAnsi="YaleNew"/>
                <w:i/>
                <w:iCs/>
                <w:sz w:val="16"/>
                <w:szCs w:val="16"/>
              </w:rPr>
              <w:t>Professor of Surgery</w:t>
            </w:r>
            <w:r w:rsidR="00B774B7">
              <w:rPr>
                <w:rFonts w:ascii="YaleNew" w:hAnsi="YaleNew"/>
                <w:i/>
                <w:iCs/>
                <w:sz w:val="16"/>
                <w:szCs w:val="16"/>
              </w:rPr>
              <w:t>;</w:t>
            </w:r>
            <w:r w:rsidR="00E6433C">
              <w:rPr>
                <w:rFonts w:ascii="YaleNew" w:hAnsi="YaleNew"/>
                <w:i/>
                <w:iCs/>
                <w:sz w:val="16"/>
                <w:szCs w:val="16"/>
              </w:rPr>
              <w:t xml:space="preserve"> </w:t>
            </w:r>
            <w:r w:rsidR="00630225" w:rsidRPr="00D218D8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>Viji Kurup, MD;</w:t>
            </w:r>
            <w:r w:rsidR="00630225" w:rsidRPr="00D218D8">
              <w:rPr>
                <w:rFonts w:ascii="YaleNew" w:hAnsi="YaleNew"/>
                <w:i/>
                <w:iCs/>
                <w:sz w:val="16"/>
                <w:szCs w:val="16"/>
              </w:rPr>
              <w:t xml:space="preserve"> </w:t>
            </w:r>
            <w:r w:rsidR="00D42D61">
              <w:rPr>
                <w:rFonts w:ascii="YaleNew" w:hAnsi="YaleNew"/>
                <w:i/>
                <w:iCs/>
                <w:sz w:val="16"/>
                <w:szCs w:val="16"/>
              </w:rPr>
              <w:t>Professor of</w:t>
            </w:r>
            <w:r w:rsidR="00630225" w:rsidRPr="00D218D8">
              <w:rPr>
                <w:rFonts w:ascii="YaleNew" w:hAnsi="YaleNew"/>
                <w:i/>
                <w:iCs/>
                <w:sz w:val="16"/>
                <w:szCs w:val="16"/>
              </w:rPr>
              <w:t xml:space="preserve"> Anesthesiology; </w:t>
            </w:r>
            <w:r w:rsidR="00630225" w:rsidRPr="00D218D8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>Alfred Lee, MD, PhD;</w:t>
            </w:r>
            <w:r w:rsidR="00630225" w:rsidRPr="00D218D8">
              <w:rPr>
                <w:rFonts w:ascii="YaleNew" w:hAnsi="YaleNew"/>
                <w:i/>
                <w:iCs/>
                <w:sz w:val="16"/>
                <w:szCs w:val="16"/>
              </w:rPr>
              <w:t xml:space="preserve"> </w:t>
            </w:r>
            <w:r w:rsidR="005C358A">
              <w:rPr>
                <w:rFonts w:ascii="YaleNew" w:hAnsi="YaleNew"/>
                <w:i/>
                <w:iCs/>
                <w:sz w:val="16"/>
                <w:szCs w:val="16"/>
              </w:rPr>
              <w:t>Professor of Medicine (Hematology)</w:t>
            </w:r>
            <w:r w:rsidR="00630225" w:rsidRPr="00D218D8">
              <w:rPr>
                <w:rFonts w:ascii="YaleNew" w:hAnsi="YaleNew"/>
                <w:i/>
                <w:iCs/>
                <w:sz w:val="16"/>
                <w:szCs w:val="16"/>
              </w:rPr>
              <w:t xml:space="preserve">; </w:t>
            </w:r>
            <w:r w:rsidR="00630225" w:rsidRPr="00D218D8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>Andr</w:t>
            </w:r>
            <w:r w:rsidR="00630225" w:rsidRPr="00D218D8">
              <w:rPr>
                <w:rFonts w:ascii="YaleNew" w:eastAsia="Times New Roman" w:hAnsi="YaleNew" w:cs="Calibri"/>
                <w:b/>
                <w:bCs/>
                <w:i/>
                <w:iCs/>
                <w:color w:val="000000"/>
                <w:sz w:val="16"/>
                <w:szCs w:val="16"/>
              </w:rPr>
              <w:t>és Martin, MD, PhD;</w:t>
            </w:r>
            <w:r w:rsidR="00630225" w:rsidRPr="00D218D8">
              <w:rPr>
                <w:rFonts w:ascii="YaleNew" w:eastAsia="Times New Roman" w:hAnsi="YaleNew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3D6DD6" w:rsidRPr="003D6DD6">
              <w:rPr>
                <w:rFonts w:ascii="YaleNew" w:eastAsia="Times New Roman" w:hAnsi="YaleNew" w:cs="Calibri"/>
                <w:i/>
                <w:iCs/>
                <w:color w:val="000000"/>
                <w:sz w:val="16"/>
                <w:szCs w:val="16"/>
              </w:rPr>
              <w:t xml:space="preserve">Riva Ariella </w:t>
            </w:r>
            <w:proofErr w:type="spellStart"/>
            <w:r w:rsidR="003D6DD6" w:rsidRPr="003D6DD6">
              <w:rPr>
                <w:rFonts w:ascii="YaleNew" w:eastAsia="Times New Roman" w:hAnsi="YaleNew" w:cs="Calibri"/>
                <w:i/>
                <w:iCs/>
                <w:color w:val="000000"/>
                <w:sz w:val="16"/>
                <w:szCs w:val="16"/>
              </w:rPr>
              <w:t>Ritvo</w:t>
            </w:r>
            <w:proofErr w:type="spellEnd"/>
            <w:r w:rsidR="003D6DD6" w:rsidRPr="003D6DD6">
              <w:rPr>
                <w:rFonts w:ascii="YaleNew" w:eastAsia="Times New Roman" w:hAnsi="YaleNew" w:cs="Calibri"/>
                <w:i/>
                <w:iCs/>
                <w:color w:val="000000"/>
                <w:sz w:val="16"/>
                <w:szCs w:val="16"/>
              </w:rPr>
              <w:t xml:space="preserve"> Professor in the Child Study Center and Professor of Psychiatry</w:t>
            </w:r>
            <w:r w:rsidR="00630225" w:rsidRPr="00D218D8">
              <w:rPr>
                <w:rFonts w:ascii="YaleNew" w:eastAsia="Times New Roman" w:hAnsi="YaleNew" w:cs="Calibri"/>
                <w:i/>
                <w:iCs/>
                <w:color w:val="000000"/>
                <w:sz w:val="16"/>
                <w:szCs w:val="16"/>
              </w:rPr>
              <w:t xml:space="preserve">; </w:t>
            </w:r>
            <w:r w:rsidR="00630225" w:rsidRPr="00D218D8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 xml:space="preserve">Uma </w:t>
            </w:r>
            <w:proofErr w:type="spellStart"/>
            <w:r w:rsidR="00630225" w:rsidRPr="00D218D8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>Phatak</w:t>
            </w:r>
            <w:proofErr w:type="spellEnd"/>
            <w:r w:rsidR="00630225" w:rsidRPr="00D218D8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>, MD, MHS;</w:t>
            </w:r>
            <w:r w:rsidR="00630225" w:rsidRPr="00D218D8">
              <w:rPr>
                <w:rFonts w:ascii="YaleNew" w:hAnsi="YaleNew"/>
                <w:i/>
                <w:iCs/>
                <w:sz w:val="16"/>
                <w:szCs w:val="16"/>
              </w:rPr>
              <w:t xml:space="preserve"> </w:t>
            </w:r>
            <w:r w:rsidR="005D1E41">
              <w:rPr>
                <w:rFonts w:ascii="YaleNew" w:hAnsi="YaleNew"/>
                <w:i/>
                <w:iCs/>
                <w:sz w:val="16"/>
                <w:szCs w:val="16"/>
              </w:rPr>
              <w:t>Associate Professor of Pediatrics (Gastroenterology and Hepatology)</w:t>
            </w:r>
            <w:r w:rsidR="00630225" w:rsidRPr="00D218D8">
              <w:rPr>
                <w:rFonts w:ascii="YaleNew" w:hAnsi="YaleNew"/>
                <w:i/>
                <w:iCs/>
                <w:sz w:val="16"/>
                <w:szCs w:val="16"/>
              </w:rPr>
              <w:t xml:space="preserve">; </w:t>
            </w:r>
            <w:r w:rsidR="00630225" w:rsidRPr="00D218D8">
              <w:rPr>
                <w:rFonts w:ascii="YaleNew" w:hAnsi="YaleNew"/>
                <w:b/>
                <w:bCs/>
                <w:i/>
                <w:iCs/>
                <w:sz w:val="16"/>
                <w:szCs w:val="16"/>
              </w:rPr>
              <w:t xml:space="preserve">Samreen Vora, MD; </w:t>
            </w:r>
            <w:r w:rsidR="00752437">
              <w:rPr>
                <w:rFonts w:ascii="YaleNew" w:hAnsi="YaleNew"/>
                <w:i/>
                <w:iCs/>
                <w:sz w:val="16"/>
                <w:szCs w:val="16"/>
              </w:rPr>
              <w:t>Assistant Professor</w:t>
            </w:r>
            <w:r w:rsidR="00630225" w:rsidRPr="00D218D8">
              <w:rPr>
                <w:rFonts w:ascii="YaleNew" w:hAnsi="YaleNew"/>
                <w:i/>
                <w:iCs/>
                <w:sz w:val="16"/>
                <w:szCs w:val="16"/>
              </w:rPr>
              <w:t xml:space="preserve"> of Emergency Medicine</w:t>
            </w:r>
          </w:p>
        </w:tc>
        <w:tc>
          <w:tcPr>
            <w:tcW w:w="1620" w:type="dxa"/>
            <w:tcBorders>
              <w:right w:val="single" w:sz="8" w:space="0" w:color="000000" w:themeColor="text1"/>
            </w:tcBorders>
          </w:tcPr>
          <w:p w14:paraId="7A5B4789" w14:textId="77777777" w:rsidR="00636967" w:rsidRPr="001B582C" w:rsidRDefault="00DB5C19" w:rsidP="00700FBC">
            <w:pPr>
              <w:pStyle w:val="TableParagraph"/>
              <w:spacing w:before="13" w:line="254" w:lineRule="auto"/>
              <w:ind w:left="0" w:right="-288"/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 xml:space="preserve">Host: </w:t>
            </w:r>
          </w:p>
          <w:p w14:paraId="474D0413" w14:textId="414E194F" w:rsidR="00DB5C19" w:rsidRPr="001B582C" w:rsidRDefault="006A5A94" w:rsidP="00700FBC">
            <w:pPr>
              <w:pStyle w:val="TableParagraph"/>
              <w:spacing w:before="13" w:line="254" w:lineRule="auto"/>
              <w:ind w:left="0" w:right="-288"/>
              <w:rPr>
                <w:rFonts w:ascii="YaleNew" w:hAnsi="YaleNew" w:cs="Times New Roman"/>
                <w:sz w:val="21"/>
                <w:szCs w:val="21"/>
              </w:rPr>
            </w:pPr>
            <w:r>
              <w:rPr>
                <w:rFonts w:ascii="YaleNew" w:hAnsi="YaleNew" w:cs="Times New Roman"/>
                <w:sz w:val="21"/>
                <w:szCs w:val="21"/>
              </w:rPr>
              <w:t xml:space="preserve">John </w:t>
            </w:r>
            <w:proofErr w:type="spellStart"/>
            <w:r>
              <w:rPr>
                <w:rFonts w:ascii="YaleNew" w:hAnsi="YaleNew" w:cs="Times New Roman"/>
                <w:sz w:val="21"/>
                <w:szCs w:val="21"/>
              </w:rPr>
              <w:t>Encande</w:t>
            </w:r>
            <w:r w:rsidR="00700FBC">
              <w:rPr>
                <w:rFonts w:ascii="YaleNew" w:hAnsi="YaleNew" w:cs="Times New Roman"/>
                <w:sz w:val="21"/>
                <w:szCs w:val="21"/>
              </w:rPr>
              <w:t>l</w:t>
            </w:r>
            <w:r>
              <w:rPr>
                <w:rFonts w:ascii="YaleNew" w:hAnsi="YaleNew" w:cs="Times New Roman"/>
                <w:sz w:val="21"/>
                <w:szCs w:val="21"/>
              </w:rPr>
              <w:t>a</w:t>
            </w:r>
            <w:proofErr w:type="spellEnd"/>
            <w:r>
              <w:rPr>
                <w:rFonts w:ascii="YaleNew" w:hAnsi="YaleNew" w:cs="Times New Roman"/>
                <w:sz w:val="21"/>
                <w:szCs w:val="21"/>
              </w:rPr>
              <w:t>, PhD</w:t>
            </w:r>
          </w:p>
          <w:p w14:paraId="5A1F6DCF" w14:textId="77777777" w:rsidR="00C516F2" w:rsidRPr="00736C56" w:rsidRDefault="00C516F2" w:rsidP="002B1DD6">
            <w:pPr>
              <w:pStyle w:val="TableParagraph"/>
              <w:spacing w:before="13" w:line="254" w:lineRule="auto"/>
              <w:ind w:left="0" w:right="545"/>
              <w:rPr>
                <w:rFonts w:ascii="YaleNew" w:hAnsi="YaleNew" w:cs="Times New Roman"/>
              </w:rPr>
            </w:pPr>
          </w:p>
          <w:p w14:paraId="5266B2E7" w14:textId="3D83AD0C" w:rsidR="00D14E67" w:rsidRPr="00736C56" w:rsidRDefault="00D14E67" w:rsidP="00C516F2">
            <w:pPr>
              <w:pStyle w:val="TableParagraph"/>
              <w:spacing w:before="13" w:line="254" w:lineRule="auto"/>
              <w:ind w:left="0" w:right="545"/>
              <w:rPr>
                <w:rFonts w:ascii="YaleNew" w:hAnsi="YaleNew" w:cs="Times New Roman"/>
              </w:rPr>
            </w:pPr>
          </w:p>
        </w:tc>
      </w:tr>
      <w:tr w:rsidR="00C3337A" w:rsidRPr="00736C56" w14:paraId="5D04E39C" w14:textId="77777777" w:rsidTr="00865AE8">
        <w:trPr>
          <w:trHeight w:val="512"/>
        </w:trPr>
        <w:tc>
          <w:tcPr>
            <w:tcW w:w="1447" w:type="dxa"/>
            <w:vMerge/>
          </w:tcPr>
          <w:p w14:paraId="5820EC87" w14:textId="77777777" w:rsidR="00C3337A" w:rsidRPr="00736C56" w:rsidRDefault="00C3337A" w:rsidP="00CF01FE">
            <w:pPr>
              <w:rPr>
                <w:rFonts w:ascii="YaleNew" w:hAnsi="YaleNew" w:cs="Times New Roman"/>
                <w:sz w:val="22"/>
                <w:szCs w:val="22"/>
              </w:rPr>
            </w:pPr>
          </w:p>
        </w:tc>
        <w:tc>
          <w:tcPr>
            <w:tcW w:w="8183" w:type="dxa"/>
            <w:tcBorders>
              <w:bottom w:val="single" w:sz="12" w:space="0" w:color="000000" w:themeColor="text1"/>
            </w:tcBorders>
          </w:tcPr>
          <w:p w14:paraId="436263EE" w14:textId="6815EA5A" w:rsidR="0015314D" w:rsidRPr="00736C56" w:rsidRDefault="000E4108" w:rsidP="00CF01FE">
            <w:pPr>
              <w:rPr>
                <w:rFonts w:ascii="YaleNew" w:hAnsi="YaleNew" w:cs="Times New Roman"/>
                <w:i/>
                <w:iCs/>
                <w:color w:val="000000"/>
                <w:sz w:val="18"/>
                <w:szCs w:val="18"/>
              </w:rPr>
            </w:pPr>
            <w:r w:rsidRPr="00736C56">
              <w:rPr>
                <w:rFonts w:ascii="YaleNew" w:hAnsi="YaleNew" w:cs="Times New Roman"/>
                <w:b/>
                <w:bCs/>
                <w:color w:val="000000"/>
                <w:sz w:val="22"/>
                <w:szCs w:val="22"/>
              </w:rPr>
              <w:t>Oral Presentations</w:t>
            </w:r>
            <w:r w:rsidRPr="00736C56">
              <w:rPr>
                <w:rFonts w:ascii="YaleNew" w:hAnsi="YaleNew" w:cs="Times New Roman"/>
                <w:color w:val="000000"/>
                <w:sz w:val="22"/>
                <w:szCs w:val="22"/>
              </w:rPr>
              <w:t xml:space="preserve"> </w:t>
            </w:r>
            <w:r w:rsidR="0019440A" w:rsidRPr="00736C56">
              <w:rPr>
                <w:rFonts w:ascii="YaleNew" w:hAnsi="YaleNew" w:cs="Times New Roman"/>
                <w:i/>
                <w:iCs/>
                <w:color w:val="000000"/>
                <w:sz w:val="18"/>
                <w:szCs w:val="18"/>
              </w:rPr>
              <w:t xml:space="preserve">(includes all 3) </w:t>
            </w:r>
          </w:p>
          <w:p w14:paraId="2BCC5E9B" w14:textId="77777777" w:rsidR="00082C1C" w:rsidRPr="00736C56" w:rsidRDefault="00082C1C" w:rsidP="00CF01FE">
            <w:pPr>
              <w:rPr>
                <w:rFonts w:ascii="YaleNew" w:hAnsi="YaleNew" w:cs="Times New Roman"/>
                <w:i/>
                <w:iCs/>
                <w:color w:val="000000"/>
                <w:sz w:val="4"/>
                <w:szCs w:val="4"/>
              </w:rPr>
            </w:pPr>
          </w:p>
          <w:p w14:paraId="2495F347" w14:textId="42E4D43B" w:rsidR="002B1DD6" w:rsidRPr="00736C56" w:rsidRDefault="00740BF5" w:rsidP="00CF01FE">
            <w:pPr>
              <w:rPr>
                <w:rFonts w:ascii="YaleNew" w:hAnsi="YaleNew" w:cs="Times New Roman"/>
                <w:sz w:val="21"/>
                <w:szCs w:val="21"/>
              </w:rPr>
            </w:pPr>
            <w:r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Hope 110</w:t>
            </w:r>
          </w:p>
          <w:p w14:paraId="546DB470" w14:textId="77777777" w:rsidR="0086295F" w:rsidRPr="000D43A1" w:rsidRDefault="0086295F" w:rsidP="0086295F">
            <w:pPr>
              <w:rPr>
                <w:rFonts w:ascii="YaleNew" w:hAnsi="YaleNew" w:cs="Times New Roman"/>
                <w:i/>
                <w:iCs/>
                <w:color w:val="000000" w:themeColor="text1"/>
                <w:sz w:val="4"/>
                <w:szCs w:val="4"/>
              </w:rPr>
            </w:pPr>
          </w:p>
          <w:p w14:paraId="6B888C1F" w14:textId="0F0F5AD5" w:rsidR="003D2F1F" w:rsidRDefault="00736C56" w:rsidP="003D2F1F">
            <w:pPr>
              <w:rPr>
                <w:rFonts w:ascii="YaleNew" w:eastAsia="Times New Roman" w:hAnsi="YaleNew" w:cs="Times New Roman"/>
                <w:b/>
                <w:bCs/>
                <w:color w:val="242424"/>
                <w:sz w:val="22"/>
                <w:szCs w:val="22"/>
                <w:shd w:val="clear" w:color="auto" w:fill="FFFFFF"/>
              </w:rPr>
            </w:pPr>
            <w:r w:rsidRPr="00C40707">
              <w:rPr>
                <w:rFonts w:ascii="YaleNew" w:eastAsia="Times New Roman" w:hAnsi="YaleNew" w:cs="Times New Roman"/>
                <w:b/>
                <w:bCs/>
                <w:color w:val="242424"/>
                <w:sz w:val="22"/>
                <w:szCs w:val="22"/>
                <w:shd w:val="clear" w:color="auto" w:fill="FFFFFF"/>
              </w:rPr>
              <w:t>Using Simulation to Teach Challenging Topics in Women’s and Gender Health</w:t>
            </w:r>
          </w:p>
          <w:p w14:paraId="6BD78AE1" w14:textId="77777777" w:rsidR="000A6915" w:rsidRPr="00C40707" w:rsidRDefault="000A6915" w:rsidP="003D2F1F">
            <w:pPr>
              <w:rPr>
                <w:rFonts w:ascii="YaleNew" w:hAnsi="YaleNew" w:cs="Times New Roman"/>
                <w:i/>
                <w:iCs/>
                <w:color w:val="000000" w:themeColor="text1"/>
                <w:sz w:val="4"/>
                <w:szCs w:val="4"/>
              </w:rPr>
            </w:pPr>
          </w:p>
          <w:p w14:paraId="43FFA77F" w14:textId="6900DA05" w:rsidR="003D2F1F" w:rsidRPr="007E02AB" w:rsidRDefault="00287461" w:rsidP="00B04227">
            <w:pPr>
              <w:ind w:left="247"/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</w:pPr>
            <w:r w:rsidRPr="007E02AB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>Presenters:</w:t>
            </w:r>
            <w:r w:rsidR="00B04227" w:rsidRPr="007E02AB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36C56" w:rsidRPr="007E02AB">
              <w:rPr>
                <w:rFonts w:ascii="YaleNew" w:hAnsi="YaleNe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Ilana Richman, MD, MHS; </w:t>
            </w:r>
            <w:r w:rsidR="00736C56" w:rsidRPr="007E02AB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>Assistant Professor, Department of Internal Medicin</w:t>
            </w:r>
            <w:r w:rsidR="00787CCE" w:rsidRPr="007E02AB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>e &amp;</w:t>
            </w:r>
          </w:p>
          <w:p w14:paraId="4163B0DB" w14:textId="732E9B67" w:rsidR="00FA041B" w:rsidRPr="007E02AB" w:rsidRDefault="00515438" w:rsidP="00736C56">
            <w:pPr>
              <w:ind w:left="247"/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</w:pPr>
            <w:r w:rsidRPr="007E02AB">
              <w:rPr>
                <w:rFonts w:ascii="YaleNew" w:hAnsi="YaleNe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Janet Henrich, MD</w:t>
            </w:r>
            <w:r w:rsidR="00787CCE" w:rsidRPr="007E02AB">
              <w:rPr>
                <w:rFonts w:ascii="YaleNew" w:hAnsi="YaleNe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; </w:t>
            </w:r>
            <w:r w:rsidRPr="007E02AB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>Professor of Medicine</w:t>
            </w:r>
            <w:r w:rsidR="0002150B" w:rsidRPr="007E02AB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 xml:space="preserve"> (General Medicine) and of Obstetrics</w:t>
            </w:r>
            <w:r w:rsidR="00677ABF" w:rsidRPr="007E02AB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>, Gynecology, and Reproductive Sciences</w:t>
            </w:r>
            <w:r w:rsidRPr="007E02AB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>, Department of Internal Medicine</w:t>
            </w:r>
          </w:p>
          <w:p w14:paraId="5EE59118" w14:textId="77777777" w:rsidR="002702D5" w:rsidRPr="00152BCA" w:rsidRDefault="002702D5" w:rsidP="002702D5">
            <w:pPr>
              <w:ind w:left="247"/>
              <w:rPr>
                <w:rFonts w:ascii="YaleNew" w:hAnsi="YaleNew" w:cs="Times New Roman"/>
                <w:i/>
                <w:iCs/>
                <w:color w:val="000000"/>
                <w:sz w:val="4"/>
                <w:szCs w:val="4"/>
              </w:rPr>
            </w:pPr>
          </w:p>
          <w:p w14:paraId="29D66CE3" w14:textId="6922FAF5" w:rsidR="002702D5" w:rsidRPr="00152BCA" w:rsidRDefault="00287461" w:rsidP="00152BCA">
            <w:pPr>
              <w:ind w:left="247"/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</w:pPr>
            <w:r w:rsidRPr="00152BCA">
              <w:rPr>
                <w:rFonts w:ascii="YaleNew" w:hAnsi="YaleNew" w:cs="Times New Roman"/>
                <w:i/>
                <w:iCs/>
                <w:color w:val="000000"/>
                <w:sz w:val="16"/>
                <w:szCs w:val="16"/>
              </w:rPr>
              <w:t>Co-Authors:</w:t>
            </w:r>
            <w:r w:rsidR="002702D5" w:rsidRPr="00152BCA">
              <w:rPr>
                <w:rFonts w:ascii="YaleNew" w:hAnsi="YaleNew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Mukta Dhond</w:t>
            </w:r>
            <w:r w:rsidR="004D75DD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,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MD</w:t>
            </w:r>
            <w:r w:rsidR="005855F6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; Assistant Professor of Medicine (General Medicine);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Allister Hirschman</w:t>
            </w:r>
            <w:r w:rsidR="005855F6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,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PA</w:t>
            </w:r>
            <w:r w:rsidR="005855F6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;</w:t>
            </w:r>
            <w:r w:rsidR="000D070C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Joseph X. Canarie</w:t>
            </w:r>
            <w:r w:rsidR="006B1CBE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,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MD</w:t>
            </w:r>
            <w:r w:rsidR="006B1CBE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;</w:t>
            </w:r>
            <w:r w:rsidR="00907357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Assistant Clincal Professor</w:t>
            </w:r>
            <w:r w:rsidR="00A302E5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(General Pediatrics);</w:t>
            </w:r>
            <w:r w:rsidR="000D070C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Tracy Rabin</w:t>
            </w:r>
            <w:r w:rsidR="00FF06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,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MD,</w:t>
            </w:r>
            <w:r w:rsidR="00FF06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 SM;</w:t>
            </w:r>
            <w:r w:rsidR="00FF060C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Associate Professor of Medicine (General Medicine) and Clinical Professor of Nursing;</w:t>
            </w:r>
            <w:r w:rsidR="000D070C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Cynthia McNamara</w:t>
            </w:r>
            <w:r w:rsidR="00FF06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,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M</w:t>
            </w:r>
            <w:r w:rsidR="00FF06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D</w:t>
            </w:r>
            <w:r w:rsidR="008D344A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, FACP</w:t>
            </w:r>
            <w:r w:rsidR="00FF06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;</w:t>
            </w:r>
            <w:r w:rsidR="008D344A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 </w:t>
            </w:r>
            <w:r w:rsidR="008D344A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Assistant Professor (General Internal Medicine)</w:t>
            </w:r>
            <w:r w:rsidR="00741F77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;</w:t>
            </w:r>
            <w:r w:rsidR="000D070C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Jadwiga Stepczynski</w:t>
            </w:r>
            <w:r w:rsidR="00F804CF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,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MD</w:t>
            </w:r>
            <w:r w:rsidR="00F804CF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;</w:t>
            </w:r>
            <w:r w:rsidR="00F804CF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</w:t>
            </w:r>
            <w:r w:rsidR="00546EDC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Assistant Clinical Professor (Internal Medicine); </w:t>
            </w:r>
            <w:r w:rsidR="00F804CF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Associate Program Director for Ambulatory Education</w:t>
            </w:r>
            <w:r w:rsidR="00546EDC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, Internal Medicine Traditional Residency Program, Waterbury Hospital;</w:t>
            </w:r>
            <w:r w:rsidR="000D070C" w:rsidRPr="00152BCA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Luz Vasquez</w:t>
            </w:r>
            <w:r w:rsidR="00546ED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, </w:t>
            </w:r>
            <w:r w:rsidR="000D070C" w:rsidRPr="00152BCA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MD</w:t>
            </w:r>
          </w:p>
          <w:p w14:paraId="42A4246F" w14:textId="77777777" w:rsidR="00152BCA" w:rsidRPr="00152BCA" w:rsidRDefault="00152BCA" w:rsidP="00152BCA">
            <w:pPr>
              <w:ind w:left="247"/>
              <w:rPr>
                <w:rFonts w:ascii="YaleNew" w:hAnsi="YaleNew" w:cs="Arial"/>
                <w:b/>
                <w:bCs/>
                <w:i/>
                <w:iCs/>
                <w:noProof/>
                <w:sz w:val="10"/>
                <w:szCs w:val="10"/>
              </w:rPr>
            </w:pPr>
          </w:p>
          <w:p w14:paraId="0FAFFF69" w14:textId="6AE985AD" w:rsidR="0086295F" w:rsidRDefault="00736C56" w:rsidP="0086295F">
            <w:pPr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</w:pP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 xml:space="preserve">Implementing a </w:t>
            </w:r>
            <w:r w:rsidR="00B73AEB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S</w:t>
            </w: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 xml:space="preserve">imulation </w:t>
            </w:r>
            <w:r w:rsidR="00B73AEB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L</w:t>
            </w: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 xml:space="preserve">earning </w:t>
            </w:r>
            <w:r w:rsidR="00B73AEB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 xml:space="preserve">ctivity on </w:t>
            </w:r>
            <w:r w:rsidR="00B73AEB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C</w:t>
            </w: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 xml:space="preserve">aring for </w:t>
            </w:r>
            <w:r w:rsidR="00B73AEB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T</w:t>
            </w: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 xml:space="preserve">ransgender and </w:t>
            </w:r>
            <w:r w:rsidR="00B73AEB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G</w:t>
            </w: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 xml:space="preserve">ender </w:t>
            </w:r>
            <w:r w:rsidR="00B73AEB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D</w:t>
            </w: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 xml:space="preserve">iverse </w:t>
            </w:r>
            <w:r w:rsidR="00B73AEB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P</w:t>
            </w: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 xml:space="preserve">atients </w:t>
            </w:r>
            <w:r w:rsidR="00B73AEB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A</w:t>
            </w: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 xml:space="preserve">mong a </w:t>
            </w:r>
            <w:r w:rsidR="00B73AEB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C</w:t>
            </w: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 xml:space="preserve">ohort of Yale School of Medicine MD and PA </w:t>
            </w:r>
            <w:r w:rsidR="0062081E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S</w:t>
            </w: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tudents</w:t>
            </w:r>
          </w:p>
          <w:p w14:paraId="2A68A738" w14:textId="77777777" w:rsidR="000A6915" w:rsidRPr="00736C56" w:rsidRDefault="000A6915" w:rsidP="0086295F">
            <w:pPr>
              <w:rPr>
                <w:rFonts w:ascii="YaleNew" w:hAnsi="YaleNew" w:cs="Times New Roman"/>
                <w:i/>
                <w:iCs/>
                <w:color w:val="000000" w:themeColor="text1"/>
                <w:sz w:val="4"/>
                <w:szCs w:val="4"/>
              </w:rPr>
            </w:pPr>
          </w:p>
          <w:p w14:paraId="230F1214" w14:textId="24623EE3" w:rsidR="002702D5" w:rsidRPr="000A6915" w:rsidRDefault="00C236FC" w:rsidP="00E90D4C">
            <w:pPr>
              <w:ind w:left="247"/>
              <w:rPr>
                <w:rFonts w:ascii="YaleNew" w:hAnsi="YaleNew" w:cs="Arial"/>
                <w:i/>
                <w:iCs/>
                <w:noProof/>
                <w:sz w:val="20"/>
                <w:szCs w:val="20"/>
              </w:rPr>
            </w:pPr>
            <w:r w:rsidRPr="000A6915">
              <w:rPr>
                <w:rFonts w:ascii="YaleNew" w:eastAsia="Times New Roman" w:hAnsi="YaleNew" w:cs="Times New Roman"/>
                <w:i/>
                <w:iCs/>
                <w:sz w:val="20"/>
                <w:szCs w:val="20"/>
              </w:rPr>
              <w:t>Presenters:</w:t>
            </w:r>
            <w:r w:rsidR="00B04227" w:rsidRPr="000A6915">
              <w:rPr>
                <w:rFonts w:ascii="YaleNew" w:eastAsia="Times New Roman" w:hAnsi="YaleNew" w:cs="Times New Roman"/>
                <w:i/>
                <w:iCs/>
                <w:sz w:val="20"/>
                <w:szCs w:val="20"/>
              </w:rPr>
              <w:t xml:space="preserve"> </w:t>
            </w:r>
            <w:r w:rsidR="00736C56" w:rsidRPr="000A6915">
              <w:rPr>
                <w:rFonts w:ascii="YaleNew" w:eastAsia="Times New Roman" w:hAnsi="YaleNew" w:cs="Times New Roman"/>
                <w:b/>
                <w:bCs/>
                <w:i/>
                <w:iCs/>
                <w:sz w:val="20"/>
                <w:szCs w:val="20"/>
              </w:rPr>
              <w:t xml:space="preserve">Kyle </w:t>
            </w:r>
            <w:proofErr w:type="spellStart"/>
            <w:r w:rsidR="00736C56" w:rsidRPr="000A6915">
              <w:rPr>
                <w:rFonts w:ascii="YaleNew" w:eastAsia="Times New Roman" w:hAnsi="YaleNew" w:cs="Times New Roman"/>
                <w:b/>
                <w:bCs/>
                <w:i/>
                <w:iCs/>
                <w:sz w:val="20"/>
                <w:szCs w:val="20"/>
              </w:rPr>
              <w:t>Gavulic</w:t>
            </w:r>
            <w:proofErr w:type="spellEnd"/>
            <w:r w:rsidR="00736C56" w:rsidRPr="000A6915">
              <w:rPr>
                <w:rFonts w:ascii="YaleNew" w:eastAsia="Times New Roman" w:hAnsi="YaleNew" w:cs="Times New Roman"/>
                <w:b/>
                <w:bCs/>
                <w:i/>
                <w:iCs/>
                <w:sz w:val="20"/>
                <w:szCs w:val="20"/>
              </w:rPr>
              <w:t>, MD</w:t>
            </w:r>
            <w:r w:rsidR="008123B0">
              <w:rPr>
                <w:rFonts w:ascii="YaleNew" w:eastAsia="Times New Roman" w:hAnsi="YaleNew" w:cs="Times New Roman"/>
                <w:b/>
                <w:bCs/>
                <w:i/>
                <w:iCs/>
                <w:sz w:val="20"/>
                <w:szCs w:val="20"/>
              </w:rPr>
              <w:t>-</w:t>
            </w:r>
            <w:r w:rsidR="00736C56" w:rsidRPr="000A6915">
              <w:rPr>
                <w:rFonts w:ascii="YaleNew" w:eastAsia="Times New Roman" w:hAnsi="YaleNew" w:cs="Times New Roman"/>
                <w:b/>
                <w:bCs/>
                <w:i/>
                <w:iCs/>
                <w:sz w:val="20"/>
                <w:szCs w:val="20"/>
              </w:rPr>
              <w:t xml:space="preserve">PhD </w:t>
            </w:r>
            <w:r w:rsidR="00774972" w:rsidRPr="000A6915">
              <w:rPr>
                <w:rFonts w:ascii="YaleNew" w:eastAsia="Times New Roman" w:hAnsi="YaleNew" w:cs="Times New Roman"/>
                <w:b/>
                <w:bCs/>
                <w:i/>
                <w:iCs/>
                <w:sz w:val="20"/>
                <w:szCs w:val="20"/>
              </w:rPr>
              <w:t>Candidate</w:t>
            </w:r>
            <w:r w:rsidR="00736C56" w:rsidRPr="000A6915">
              <w:rPr>
                <w:rFonts w:ascii="YaleNew" w:eastAsia="Times New Roman" w:hAnsi="YaleNew" w:cs="Times New Roman"/>
                <w:b/>
                <w:bCs/>
                <w:i/>
                <w:iCs/>
                <w:sz w:val="20"/>
                <w:szCs w:val="20"/>
              </w:rPr>
              <w:t>;</w:t>
            </w:r>
            <w:r w:rsidR="00736C56" w:rsidRPr="000A6915">
              <w:rPr>
                <w:rFonts w:ascii="YaleNew" w:eastAsia="Times New Roman" w:hAnsi="YaleNew" w:cs="Times New Roman"/>
                <w:i/>
                <w:iCs/>
                <w:sz w:val="20"/>
                <w:szCs w:val="20"/>
              </w:rPr>
              <w:t xml:space="preserve"> </w:t>
            </w:r>
            <w:r w:rsidR="00E7532A" w:rsidRPr="000A6915">
              <w:rPr>
                <w:rFonts w:ascii="YaleNew" w:eastAsia="Times New Roman" w:hAnsi="YaleNew" w:cs="Times New Roman"/>
                <w:i/>
                <w:iCs/>
                <w:sz w:val="20"/>
                <w:szCs w:val="20"/>
              </w:rPr>
              <w:t xml:space="preserve">YSM Class of 2029; Yale School of Public Health (Health Policy and Management) Class of 2027 </w:t>
            </w:r>
            <w:r w:rsidR="00B04227" w:rsidRPr="000A6915">
              <w:rPr>
                <w:rFonts w:ascii="YaleNew" w:eastAsia="Times New Roman" w:hAnsi="YaleNew" w:cs="Times New Roman"/>
                <w:i/>
                <w:iCs/>
                <w:sz w:val="20"/>
                <w:szCs w:val="20"/>
              </w:rPr>
              <w:t xml:space="preserve">&amp; </w:t>
            </w:r>
            <w:r w:rsidR="00E90D4C" w:rsidRPr="000A6915">
              <w:rPr>
                <w:rFonts w:ascii="YaleNew" w:hAnsi="YaleNew" w:cs="Arial"/>
                <w:b/>
                <w:bCs/>
                <w:i/>
                <w:iCs/>
                <w:noProof/>
                <w:sz w:val="20"/>
                <w:szCs w:val="20"/>
              </w:rPr>
              <w:t xml:space="preserve">Jillian Celentano, LMSW; </w:t>
            </w:r>
            <w:r w:rsidR="00E90D4C" w:rsidRPr="000A6915">
              <w:rPr>
                <w:rFonts w:ascii="YaleNew" w:hAnsi="YaleNew" w:cs="Arial"/>
                <w:i/>
                <w:iCs/>
                <w:noProof/>
                <w:sz w:val="20"/>
                <w:szCs w:val="20"/>
              </w:rPr>
              <w:t>Community Liaison, Yale Gender Program</w:t>
            </w:r>
          </w:p>
          <w:p w14:paraId="44CC2DA9" w14:textId="77777777" w:rsidR="00E90D4C" w:rsidRPr="00E90D4C" w:rsidRDefault="00E90D4C" w:rsidP="00E90D4C">
            <w:pPr>
              <w:ind w:left="247"/>
              <w:rPr>
                <w:rFonts w:ascii="YaleNew" w:eastAsia="Times New Roman" w:hAnsi="YaleNew" w:cs="Times New Roman"/>
                <w:i/>
                <w:iCs/>
                <w:sz w:val="4"/>
                <w:szCs w:val="4"/>
              </w:rPr>
            </w:pPr>
          </w:p>
          <w:p w14:paraId="0112718A" w14:textId="6A99B4AC" w:rsidR="00A0730C" w:rsidRPr="000D43A1" w:rsidRDefault="004340F9" w:rsidP="000D43A1">
            <w:pPr>
              <w:ind w:left="247"/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</w:pPr>
            <w:r w:rsidRPr="004340F9"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>Co-Authors:</w:t>
            </w:r>
            <w:r w:rsidR="001F518D"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 xml:space="preserve"> </w:t>
            </w:r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 xml:space="preserve">Bassel M. </w:t>
            </w:r>
            <w:proofErr w:type="spellStart"/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>Shanab</w:t>
            </w:r>
            <w:proofErr w:type="spellEnd"/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>, BA;</w:t>
            </w:r>
            <w:r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 xml:space="preserve"> </w:t>
            </w:r>
            <w:r w:rsidR="00C60904"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 xml:space="preserve">YSM </w:t>
            </w:r>
            <w:r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>MD Candidate</w:t>
            </w:r>
            <w:r w:rsidR="00B4121A"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 xml:space="preserve">; </w:t>
            </w:r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>Ryan C. Bahar, MD;</w:t>
            </w:r>
            <w:r w:rsidR="00B4121A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340F9"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>Internal</w:t>
            </w:r>
            <w:r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 xml:space="preserve"> </w:t>
            </w:r>
            <w:r w:rsidRPr="004340F9"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>Medicine Preliminary Resident;</w:t>
            </w:r>
            <w:r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 xml:space="preserve"> </w:t>
            </w:r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 xml:space="preserve">Iman </w:t>
            </w:r>
            <w:proofErr w:type="spellStart"/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>Berrahou</w:t>
            </w:r>
            <w:proofErr w:type="spellEnd"/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>, MD;</w:t>
            </w:r>
            <w:r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340F9"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>Assistant Professor of Obstetrics, Gynecology and Reproductive Sciences;</w:t>
            </w:r>
            <w:r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 xml:space="preserve"> </w:t>
            </w:r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>Tara Herbert, MS, PA-C;</w:t>
            </w:r>
            <w:r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340F9"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>Assistant Professor of Medicine (Physician Associate Program);</w:t>
            </w:r>
            <w:r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 xml:space="preserve"> </w:t>
            </w:r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>Allister Hirschman, PA-C;</w:t>
            </w:r>
            <w:r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340F9"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>*</w:t>
            </w:r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 xml:space="preserve">John </w:t>
            </w:r>
            <w:proofErr w:type="spellStart"/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>Encandela</w:t>
            </w:r>
            <w:proofErr w:type="spellEnd"/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>, PhD;</w:t>
            </w:r>
            <w:r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4340F9"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>Professor of Psychiatry; Executive Director of Evaluation &amp; Assessment at the Center for Medical Education, *</w:t>
            </w:r>
            <w:proofErr w:type="spellStart"/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>Meredithe</w:t>
            </w:r>
            <w:proofErr w:type="spellEnd"/>
            <w:r w:rsidRPr="004340F9">
              <w:rPr>
                <w:rFonts w:ascii="YaleNew" w:eastAsia="Times New Roman" w:hAnsi="YaleNew" w:cs="Times New Roman"/>
                <w:b/>
                <w:bCs/>
                <w:i/>
                <w:iCs/>
                <w:sz w:val="16"/>
                <w:szCs w:val="16"/>
              </w:rPr>
              <w:t xml:space="preserve"> McNamara, MD, MS, FAAP</w:t>
            </w:r>
            <w:r w:rsidRPr="004340F9">
              <w:rPr>
                <w:rFonts w:ascii="YaleNew" w:eastAsia="Times New Roman" w:hAnsi="YaleNew" w:cs="Times New Roman"/>
                <w:i/>
                <w:iCs/>
                <w:sz w:val="16"/>
                <w:szCs w:val="16"/>
              </w:rPr>
              <w:t>; Assistant Professor of Pediatrics *co-senior authors</w:t>
            </w:r>
          </w:p>
          <w:p w14:paraId="0B59AD2A" w14:textId="053E8D39" w:rsidR="0086295F" w:rsidRDefault="00736C56" w:rsidP="0086295F">
            <w:pPr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</w:pPr>
            <w:r w:rsidRPr="00736C56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lastRenderedPageBreak/>
              <w:t>Using Comprehensive Integrative Puzzles to Enhance Pre-Clerkship OB/GYN Clinical Reasoning Education</w:t>
            </w:r>
          </w:p>
          <w:p w14:paraId="3CB59874" w14:textId="77777777" w:rsidR="000A6915" w:rsidRPr="00736C56" w:rsidRDefault="000A6915" w:rsidP="0086295F">
            <w:pPr>
              <w:rPr>
                <w:rFonts w:ascii="YaleNew" w:hAnsi="YaleNew" w:cs="Times New Roman"/>
                <w:i/>
                <w:iCs/>
                <w:color w:val="000000" w:themeColor="text1"/>
                <w:sz w:val="4"/>
                <w:szCs w:val="4"/>
              </w:rPr>
            </w:pPr>
          </w:p>
          <w:p w14:paraId="47C181A2" w14:textId="064A04FA" w:rsidR="00736C56" w:rsidRPr="000A6915" w:rsidRDefault="00A013A3" w:rsidP="00787CCE">
            <w:pPr>
              <w:ind w:left="247"/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</w:pPr>
            <w:r w:rsidRPr="000A6915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>Presenter:</w:t>
            </w:r>
            <w:r w:rsidR="00846A1C" w:rsidRPr="000A6915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D957AF" w:rsidRPr="000A6915">
              <w:rPr>
                <w:rFonts w:ascii="YaleNew" w:hAnsi="YaleNew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France </w:t>
            </w:r>
            <w:proofErr w:type="spellStart"/>
            <w:r w:rsidR="00D957AF" w:rsidRPr="000A6915">
              <w:rPr>
                <w:rFonts w:ascii="YaleNew" w:hAnsi="YaleNe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Galerneau</w:t>
            </w:r>
            <w:proofErr w:type="spellEnd"/>
            <w:r w:rsidR="00D957AF" w:rsidRPr="000A6915">
              <w:rPr>
                <w:rFonts w:ascii="YaleNew" w:hAnsi="YaleNew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 MD, FRCS(C);</w:t>
            </w:r>
            <w:r w:rsidR="00D957AF" w:rsidRPr="000A6915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 xml:space="preserve"> Professor of Obstetrics, Gynecology and Reproductive Sciences</w:t>
            </w:r>
            <w:r w:rsidR="00787CCE" w:rsidRPr="000A6915">
              <w:rPr>
                <w:rFonts w:ascii="YaleNew" w:hAnsi="YaleNew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659890F5" w14:textId="77777777" w:rsidR="00152BCA" w:rsidRPr="00152BCA" w:rsidRDefault="00152BCA" w:rsidP="002702D5">
            <w:pPr>
              <w:ind w:left="247"/>
              <w:rPr>
                <w:rFonts w:ascii="YaleNew" w:hAnsi="YaleNew" w:cs="Times New Roman"/>
                <w:i/>
                <w:iCs/>
                <w:color w:val="000000"/>
                <w:sz w:val="4"/>
                <w:szCs w:val="4"/>
              </w:rPr>
            </w:pPr>
          </w:p>
          <w:p w14:paraId="5145EFD7" w14:textId="0A4965FE" w:rsidR="00A013A3" w:rsidRPr="005F0595" w:rsidRDefault="00A013A3" w:rsidP="002702D5">
            <w:pPr>
              <w:ind w:left="247"/>
              <w:rPr>
                <w:rFonts w:ascii="YaleNew" w:hAnsi="YaleNew" w:cs="Times New Roman"/>
                <w:i/>
                <w:iCs/>
                <w:color w:val="000000"/>
                <w:sz w:val="16"/>
                <w:szCs w:val="16"/>
              </w:rPr>
            </w:pPr>
            <w:r w:rsidRPr="005F0595">
              <w:rPr>
                <w:rFonts w:ascii="YaleNew" w:hAnsi="YaleNew" w:cs="Times New Roman"/>
                <w:i/>
                <w:iCs/>
                <w:color w:val="000000"/>
                <w:sz w:val="16"/>
                <w:szCs w:val="16"/>
              </w:rPr>
              <w:t>Co-Author</w:t>
            </w:r>
            <w:r w:rsidR="00CE1FF6">
              <w:rPr>
                <w:rFonts w:ascii="YaleNew" w:hAnsi="YaleNew" w:cs="Times New Roman"/>
                <w:i/>
                <w:iCs/>
                <w:color w:val="000000"/>
                <w:sz w:val="16"/>
                <w:szCs w:val="16"/>
              </w:rPr>
              <w:t>s</w:t>
            </w:r>
            <w:r w:rsidR="005C28C7" w:rsidRPr="005F0595">
              <w:rPr>
                <w:rFonts w:ascii="YaleNew" w:hAnsi="YaleNew" w:cs="Times New Roman"/>
                <w:i/>
                <w:iCs/>
                <w:color w:val="000000"/>
                <w:sz w:val="16"/>
                <w:szCs w:val="16"/>
              </w:rPr>
              <w:t>:</w:t>
            </w:r>
            <w:r w:rsidR="00C40399" w:rsidRPr="005F0595">
              <w:rPr>
                <w:rFonts w:ascii="YaleNew" w:hAnsi="YaleNew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E1FF6" w:rsidRPr="00CE1FF6">
              <w:rPr>
                <w:rFonts w:ascii="YaleNew" w:hAnsi="YaleNew" w:cs="Times New Roman"/>
                <w:b/>
                <w:i/>
                <w:color w:val="000000"/>
                <w:sz w:val="16"/>
                <w:szCs w:val="16"/>
              </w:rPr>
              <w:t>Nishita</w:t>
            </w:r>
            <w:proofErr w:type="spellEnd"/>
            <w:r w:rsidR="00CE1FF6" w:rsidRPr="00CE1FF6">
              <w:rPr>
                <w:rFonts w:ascii="YaleNew" w:hAnsi="YaleNew" w:cs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CE1FF6" w:rsidRPr="00CE1FF6">
              <w:rPr>
                <w:rFonts w:ascii="YaleNew" w:hAnsi="YaleNew" w:cs="Times New Roman"/>
                <w:b/>
                <w:i/>
                <w:color w:val="000000"/>
                <w:sz w:val="16"/>
                <w:szCs w:val="16"/>
              </w:rPr>
              <w:t>Pondugula</w:t>
            </w:r>
            <w:proofErr w:type="spellEnd"/>
            <w:r w:rsidR="00CE1FF6" w:rsidRPr="00CE1FF6">
              <w:rPr>
                <w:rFonts w:ascii="YaleNew" w:hAnsi="YaleNew" w:cs="Times New Roman"/>
                <w:b/>
                <w:i/>
                <w:color w:val="000000"/>
                <w:sz w:val="16"/>
                <w:szCs w:val="16"/>
              </w:rPr>
              <w:t xml:space="preserve">, MS; </w:t>
            </w:r>
            <w:r w:rsidR="00CE1FF6" w:rsidRPr="00CE1FF6">
              <w:rPr>
                <w:rFonts w:ascii="YaleNew" w:hAnsi="YaleNew" w:cs="Times New Roman"/>
                <w:i/>
                <w:color w:val="000000"/>
                <w:sz w:val="16"/>
                <w:szCs w:val="16"/>
              </w:rPr>
              <w:t>MD Candidate, YSM Class of 2025;</w:t>
            </w:r>
            <w:r w:rsidR="00CE1FF6">
              <w:rPr>
                <w:rFonts w:ascii="YaleNew" w:hAnsi="YaleNew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C40399" w:rsidRPr="005F0595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Thilan Wijesekera, MD, MHS;</w:t>
            </w:r>
            <w:r w:rsidR="00C40399" w:rsidRPr="005F0595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Assistant Professor </w:t>
            </w:r>
            <w:r w:rsidR="002702D5" w:rsidRPr="005F0595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(</w:t>
            </w:r>
            <w:r w:rsidR="00C40399" w:rsidRPr="005F0595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General Internal Medicine</w:t>
            </w:r>
            <w:r w:rsidR="002702D5" w:rsidRPr="005F0595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)</w:t>
            </w:r>
          </w:p>
          <w:p w14:paraId="021EE1D2" w14:textId="559BDBB0" w:rsidR="0015314D" w:rsidRPr="00523429" w:rsidRDefault="00736C56" w:rsidP="00523429">
            <w:pPr>
              <w:ind w:left="247"/>
              <w:rPr>
                <w:rFonts w:ascii="YaleNew" w:hAnsi="YaleNew" w:cs="Times New Roman"/>
                <w:i/>
                <w:iCs/>
                <w:color w:val="000000"/>
                <w:sz w:val="4"/>
                <w:szCs w:val="4"/>
              </w:rPr>
            </w:pPr>
            <w:r w:rsidRPr="00736C56">
              <w:rPr>
                <w:rFonts w:ascii="YaleNew" w:hAnsi="YaleNew" w:cs="Times New Roman"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tcBorders>
              <w:bottom w:val="single" w:sz="12" w:space="0" w:color="000000" w:themeColor="text1"/>
              <w:right w:val="single" w:sz="8" w:space="0" w:color="000000" w:themeColor="text1"/>
            </w:tcBorders>
          </w:tcPr>
          <w:p w14:paraId="4C6FE180" w14:textId="77777777" w:rsidR="002B1DD6" w:rsidRPr="001B582C" w:rsidRDefault="002B1DD6" w:rsidP="002B1DD6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lastRenderedPageBreak/>
              <w:t xml:space="preserve">Moderated by: </w:t>
            </w:r>
          </w:p>
          <w:p w14:paraId="7B2AB826" w14:textId="4F196D29" w:rsidR="002B1DD6" w:rsidRPr="001B582C" w:rsidRDefault="004A1D35" w:rsidP="002B1DD6">
            <w:pPr>
              <w:rPr>
                <w:rFonts w:ascii="YaleNew" w:hAnsi="YaleNew" w:cs="Times New Roman"/>
                <w:sz w:val="21"/>
                <w:szCs w:val="21"/>
              </w:rPr>
            </w:pPr>
            <w:r w:rsidRPr="009E5FBE">
              <w:rPr>
                <w:rFonts w:ascii="YaleNew" w:hAnsi="YaleNew" w:cs="Times New Roman"/>
                <w:sz w:val="21"/>
                <w:szCs w:val="21"/>
              </w:rPr>
              <w:t xml:space="preserve">Jennifer </w:t>
            </w:r>
            <w:proofErr w:type="spellStart"/>
            <w:r w:rsidRPr="009E5FBE">
              <w:rPr>
                <w:rFonts w:ascii="YaleNew" w:hAnsi="YaleNew" w:cs="Times New Roman"/>
                <w:sz w:val="21"/>
                <w:szCs w:val="21"/>
              </w:rPr>
              <w:t>Rockfeld</w:t>
            </w:r>
            <w:proofErr w:type="spellEnd"/>
            <w:r w:rsidRPr="009E5FBE">
              <w:rPr>
                <w:rFonts w:ascii="YaleNew" w:hAnsi="YaleNew" w:cs="Times New Roman"/>
                <w:sz w:val="21"/>
                <w:szCs w:val="21"/>
              </w:rPr>
              <w:t>, MD</w:t>
            </w:r>
            <w:r w:rsidR="001410EC">
              <w:rPr>
                <w:rFonts w:ascii="YaleNew" w:hAnsi="YaleNew" w:cs="Times New Roman"/>
                <w:sz w:val="21"/>
                <w:szCs w:val="21"/>
              </w:rPr>
              <w:t>, MHS</w:t>
            </w:r>
          </w:p>
          <w:p w14:paraId="75C9E28B" w14:textId="4C79D493" w:rsidR="00E04DD4" w:rsidRPr="00736C56" w:rsidRDefault="00E04DD4" w:rsidP="002B1DD6">
            <w:pPr>
              <w:rPr>
                <w:rFonts w:ascii="YaleNew" w:hAnsi="YaleNew" w:cs="Times New Roman"/>
                <w:sz w:val="22"/>
                <w:szCs w:val="22"/>
              </w:rPr>
            </w:pPr>
          </w:p>
        </w:tc>
      </w:tr>
      <w:tr w:rsidR="002B1DD6" w:rsidRPr="00736C56" w14:paraId="2250F050" w14:textId="77777777" w:rsidTr="00865AE8">
        <w:trPr>
          <w:trHeight w:val="402"/>
        </w:trPr>
        <w:tc>
          <w:tcPr>
            <w:tcW w:w="1447" w:type="dxa"/>
            <w:tcBorders>
              <w:top w:val="single" w:sz="12" w:space="0" w:color="000000" w:themeColor="text1"/>
            </w:tcBorders>
            <w:shd w:val="clear" w:color="auto" w:fill="DEEAF6" w:themeFill="accent5" w:themeFillTint="33"/>
          </w:tcPr>
          <w:p w14:paraId="20345618" w14:textId="5EBE6B9C" w:rsidR="00EC6B75" w:rsidRPr="001B582C" w:rsidRDefault="002B1DD6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2:45</w:t>
            </w:r>
            <w:r w:rsidR="00642AB3" w:rsidRPr="001B582C">
              <w:rPr>
                <w:rFonts w:ascii="YaleNew" w:hAnsi="YaleNew" w:cs="Times New Roman"/>
                <w:sz w:val="21"/>
                <w:szCs w:val="21"/>
              </w:rPr>
              <w:t xml:space="preserve"> 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>-</w:t>
            </w:r>
          </w:p>
          <w:p w14:paraId="54333896" w14:textId="736CFFDB" w:rsidR="002B1DD6" w:rsidRPr="001B582C" w:rsidRDefault="002B1DD6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3:00</w:t>
            </w:r>
            <w:r w:rsidR="00EC6B75" w:rsidRPr="001B582C">
              <w:rPr>
                <w:rFonts w:ascii="YaleNew" w:hAnsi="YaleNew" w:cs="Times New Roman"/>
                <w:sz w:val="21"/>
                <w:szCs w:val="21"/>
              </w:rPr>
              <w:t>pm</w:t>
            </w:r>
          </w:p>
        </w:tc>
        <w:tc>
          <w:tcPr>
            <w:tcW w:w="8183" w:type="dxa"/>
            <w:tcBorders>
              <w:top w:val="single" w:sz="12" w:space="0" w:color="000000" w:themeColor="text1"/>
            </w:tcBorders>
            <w:shd w:val="clear" w:color="auto" w:fill="DEEAF6" w:themeFill="accent5" w:themeFillTint="33"/>
          </w:tcPr>
          <w:p w14:paraId="07E5F14B" w14:textId="58D46B3D" w:rsidR="002B1DD6" w:rsidRPr="00736C56" w:rsidRDefault="002B1DD6" w:rsidP="00EC6B75">
            <w:pPr>
              <w:pStyle w:val="TableParagraph"/>
              <w:spacing w:before="3"/>
              <w:ind w:left="0"/>
              <w:rPr>
                <w:rFonts w:ascii="YaleNew" w:hAnsi="YaleNew" w:cs="Times New Roman"/>
              </w:rPr>
            </w:pPr>
            <w:r w:rsidRPr="00736C56">
              <w:rPr>
                <w:rFonts w:ascii="YaleNew" w:hAnsi="YaleNew" w:cs="Times New Roman"/>
              </w:rPr>
              <w:t>Break</w:t>
            </w:r>
            <w:r w:rsidR="00C04FCF" w:rsidRPr="00736C56">
              <w:rPr>
                <w:rFonts w:ascii="YaleNew" w:hAnsi="YaleNew" w:cs="Times New Roman"/>
              </w:rPr>
              <w:t xml:space="preserve"> and </w:t>
            </w:r>
            <w:r w:rsidR="00EC6B75" w:rsidRPr="00736C56">
              <w:rPr>
                <w:rFonts w:ascii="YaleNew" w:hAnsi="YaleNew" w:cs="Times New Roman"/>
              </w:rPr>
              <w:t xml:space="preserve">Travel </w:t>
            </w:r>
            <w:r w:rsidR="00C04FCF" w:rsidRPr="00736C56">
              <w:rPr>
                <w:rFonts w:ascii="YaleNew" w:hAnsi="YaleNew" w:cs="Times New Roman"/>
              </w:rPr>
              <w:t>Time</w:t>
            </w:r>
            <w:r w:rsidR="00A21D02">
              <w:rPr>
                <w:rFonts w:ascii="YaleNew" w:hAnsi="YaleNew" w:cs="Times New Roman"/>
              </w:rPr>
              <w:t xml:space="preserve"> </w:t>
            </w:r>
            <w:r w:rsidR="00C04FCF" w:rsidRPr="00736C56">
              <w:rPr>
                <w:rFonts w:ascii="YaleNew" w:hAnsi="YaleNew" w:cs="Times New Roman"/>
              </w:rPr>
              <w:t>B</w:t>
            </w:r>
            <w:r w:rsidR="00EC6B75" w:rsidRPr="00736C56">
              <w:rPr>
                <w:rFonts w:ascii="YaleNew" w:hAnsi="YaleNew" w:cs="Times New Roman"/>
              </w:rPr>
              <w:t>etween workshop rooms</w:t>
            </w:r>
          </w:p>
          <w:p w14:paraId="4C0EC535" w14:textId="637B2FCF" w:rsidR="00EC6B75" w:rsidRPr="00736C56" w:rsidRDefault="00EC6B75" w:rsidP="00EC6B75">
            <w:pPr>
              <w:pStyle w:val="TableParagraph"/>
              <w:spacing w:before="3"/>
              <w:ind w:left="0"/>
              <w:rPr>
                <w:rFonts w:ascii="YaleNew" w:hAnsi="YaleNew" w:cs="Times New Roman"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</w:tcBorders>
            <w:shd w:val="clear" w:color="auto" w:fill="DEEAF6" w:themeFill="accent5" w:themeFillTint="33"/>
          </w:tcPr>
          <w:p w14:paraId="6DB05F9D" w14:textId="2DE17C2B" w:rsidR="00D14E67" w:rsidRPr="00736C56" w:rsidRDefault="00D14E67" w:rsidP="00EC6B75">
            <w:pPr>
              <w:pStyle w:val="TableParagraph"/>
              <w:spacing w:before="3"/>
              <w:ind w:left="0"/>
              <w:rPr>
                <w:rFonts w:ascii="YaleNew" w:hAnsi="YaleNew" w:cs="Times New Roman"/>
                <w:sz w:val="10"/>
                <w:szCs w:val="10"/>
              </w:rPr>
            </w:pPr>
          </w:p>
        </w:tc>
      </w:tr>
      <w:tr w:rsidR="00A14B11" w:rsidRPr="00736C56" w14:paraId="16E049AC" w14:textId="77777777" w:rsidTr="00865AE8">
        <w:trPr>
          <w:trHeight w:val="1671"/>
        </w:trPr>
        <w:tc>
          <w:tcPr>
            <w:tcW w:w="1447" w:type="dxa"/>
            <w:vMerge w:val="restart"/>
            <w:tcBorders>
              <w:top w:val="single" w:sz="12" w:space="0" w:color="000000" w:themeColor="text1"/>
            </w:tcBorders>
          </w:tcPr>
          <w:p w14:paraId="4B9A2EE1" w14:textId="3305F2E6" w:rsidR="00A14B11" w:rsidRPr="001B582C" w:rsidRDefault="002B1DD6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3</w:t>
            </w:r>
            <w:r w:rsidR="00A14B11" w:rsidRPr="001B582C">
              <w:rPr>
                <w:rFonts w:ascii="YaleNew" w:hAnsi="YaleNew" w:cs="Times New Roman"/>
                <w:sz w:val="21"/>
                <w:szCs w:val="21"/>
              </w:rPr>
              <w:t>: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>00</w:t>
            </w:r>
            <w:r w:rsidR="00A14B11" w:rsidRPr="001B582C">
              <w:rPr>
                <w:rFonts w:ascii="YaleNew" w:hAnsi="YaleNew" w:cs="Times New Roman"/>
                <w:sz w:val="21"/>
                <w:szCs w:val="21"/>
              </w:rPr>
              <w:t xml:space="preserve"> </w:t>
            </w:r>
            <w:r w:rsidR="00642AB3" w:rsidRPr="001B582C">
              <w:rPr>
                <w:rFonts w:ascii="YaleNew" w:hAnsi="YaleNew" w:cs="Times New Roman"/>
                <w:sz w:val="21"/>
                <w:szCs w:val="21"/>
              </w:rPr>
              <w:t>-</w:t>
            </w:r>
            <w:r w:rsidR="00A14B11" w:rsidRPr="001B582C">
              <w:rPr>
                <w:rFonts w:ascii="YaleNew" w:hAnsi="YaleNew" w:cs="Times New Roman"/>
                <w:sz w:val="21"/>
                <w:szCs w:val="21"/>
              </w:rPr>
              <w:t xml:space="preserve"> 4: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>15</w:t>
            </w:r>
            <w:r w:rsidR="00A14B11" w:rsidRPr="001B582C">
              <w:rPr>
                <w:rFonts w:ascii="YaleNew" w:hAnsi="YaleNew" w:cs="Times New Roman"/>
                <w:sz w:val="21"/>
                <w:szCs w:val="21"/>
              </w:rPr>
              <w:t>pm</w:t>
            </w:r>
          </w:p>
          <w:p w14:paraId="75053BB3" w14:textId="77777777" w:rsidR="00A14B11" w:rsidRPr="001B582C" w:rsidRDefault="00A14B11" w:rsidP="00A14B11">
            <w:pPr>
              <w:rPr>
                <w:rFonts w:ascii="YaleNew" w:hAnsi="YaleNew" w:cs="Times New Roman"/>
                <w:sz w:val="21"/>
                <w:szCs w:val="21"/>
              </w:rPr>
            </w:pPr>
          </w:p>
          <w:p w14:paraId="5C4D1B59" w14:textId="77777777" w:rsidR="00A14B11" w:rsidRPr="001B582C" w:rsidRDefault="00A14B11" w:rsidP="00A14B11">
            <w:pPr>
              <w:rPr>
                <w:rFonts w:ascii="YaleNew" w:hAnsi="YaleNew" w:cs="Times New Roman"/>
                <w:b/>
                <w:bCs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b/>
                <w:bCs/>
                <w:sz w:val="21"/>
                <w:szCs w:val="21"/>
              </w:rPr>
              <w:t>Block 2</w:t>
            </w:r>
          </w:p>
          <w:p w14:paraId="643CB8D7" w14:textId="77777777" w:rsidR="00E6110E" w:rsidRPr="001B582C" w:rsidRDefault="00E6110E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 xml:space="preserve">Workshop </w:t>
            </w:r>
          </w:p>
          <w:p w14:paraId="61BE0945" w14:textId="77777777" w:rsidR="00E6110E" w:rsidRPr="001B582C" w:rsidRDefault="00E6110E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&amp; Oral Presentations</w:t>
            </w:r>
          </w:p>
          <w:p w14:paraId="24CCDF79" w14:textId="7F5457ED" w:rsidR="00D14E67" w:rsidRPr="001B582C" w:rsidRDefault="00D14E67" w:rsidP="00A14B11">
            <w:pPr>
              <w:rPr>
                <w:rFonts w:ascii="YaleNew" w:hAnsi="YaleNew" w:cs="Times New Roman"/>
                <w:sz w:val="21"/>
                <w:szCs w:val="21"/>
              </w:rPr>
            </w:pPr>
          </w:p>
        </w:tc>
        <w:tc>
          <w:tcPr>
            <w:tcW w:w="8183" w:type="dxa"/>
            <w:tcBorders>
              <w:top w:val="single" w:sz="12" w:space="0" w:color="000000" w:themeColor="text1"/>
            </w:tcBorders>
          </w:tcPr>
          <w:p w14:paraId="3621B696" w14:textId="4426F06A" w:rsidR="00082C1C" w:rsidRDefault="008818D7" w:rsidP="00A14B11">
            <w:pPr>
              <w:rPr>
                <w:rFonts w:ascii="YaleNew" w:hAnsi="YaleNew" w:cs="Times New Roman"/>
                <w:b/>
                <w:bCs/>
                <w:sz w:val="22"/>
                <w:szCs w:val="22"/>
              </w:rPr>
            </w:pPr>
            <w:r w:rsidRPr="008818D7">
              <w:rPr>
                <w:rFonts w:ascii="YaleNew" w:hAnsi="YaleNew" w:cs="Times New Roman"/>
                <w:b/>
                <w:bCs/>
                <w:sz w:val="22"/>
                <w:szCs w:val="22"/>
              </w:rPr>
              <w:t>Enhancing Student Engagement in Small Group Learning – Lessons from the High-Engagement Pre-Clerkship Pilot</w:t>
            </w:r>
          </w:p>
          <w:p w14:paraId="39E4DBB8" w14:textId="77777777" w:rsidR="008818D7" w:rsidRPr="00736C56" w:rsidRDefault="008818D7" w:rsidP="00A14B11">
            <w:pPr>
              <w:rPr>
                <w:rFonts w:ascii="YaleNew" w:hAnsi="YaleNew" w:cs="Times New Roman"/>
                <w:b/>
                <w:bCs/>
                <w:sz w:val="4"/>
                <w:szCs w:val="4"/>
              </w:rPr>
            </w:pPr>
          </w:p>
          <w:p w14:paraId="0A54E287" w14:textId="645E75CF" w:rsidR="0086295F" w:rsidRDefault="003D2F1F" w:rsidP="0086295F">
            <w:pPr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</w:pPr>
            <w:r w:rsidRPr="00736C56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SHM 115</w:t>
            </w:r>
          </w:p>
          <w:p w14:paraId="473129EF" w14:textId="77777777" w:rsidR="00040568" w:rsidRPr="00332370" w:rsidRDefault="00040568" w:rsidP="0086295F">
            <w:pPr>
              <w:rPr>
                <w:rFonts w:ascii="YaleNew" w:hAnsi="YaleNew" w:cs="Times New Roman"/>
                <w:i/>
                <w:iCs/>
                <w:color w:val="000000" w:themeColor="text1"/>
                <w:sz w:val="4"/>
                <w:szCs w:val="4"/>
              </w:rPr>
            </w:pPr>
          </w:p>
          <w:p w14:paraId="4AED539E" w14:textId="77777777" w:rsidR="002827D5" w:rsidRPr="002827D5" w:rsidRDefault="005E17A3" w:rsidP="00867103">
            <w:pPr>
              <w:ind w:left="245"/>
              <w:rPr>
                <w:rFonts w:ascii="YaleNew" w:hAnsi="YaleNew" w:cs="Times New Roman"/>
                <w:i/>
                <w:iCs/>
                <w:sz w:val="21"/>
                <w:szCs w:val="21"/>
              </w:rPr>
            </w:pPr>
            <w:r w:rsidRPr="002827D5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 xml:space="preserve">Introduction by: </w:t>
            </w:r>
            <w:r w:rsidR="002827D5" w:rsidRPr="002827D5">
              <w:rPr>
                <w:rFonts w:ascii="YaleNew" w:hAnsi="YaleNew" w:cs="Times New Roman"/>
                <w:b/>
                <w:bCs/>
                <w:i/>
                <w:iCs/>
                <w:sz w:val="21"/>
                <w:szCs w:val="21"/>
              </w:rPr>
              <w:t>Jessica Illuzzi, MD, MS</w:t>
            </w:r>
            <w:r w:rsidR="002827D5" w:rsidRPr="002827D5">
              <w:rPr>
                <w:rFonts w:ascii="YaleNew" w:hAnsi="YaleNew" w:cs="Times New Roman"/>
                <w:i/>
                <w:iCs/>
                <w:sz w:val="21"/>
                <w:szCs w:val="21"/>
              </w:rPr>
              <w:t xml:space="preserve">; Deputy Dean for Education and Harold W. Jockers   </w:t>
            </w:r>
          </w:p>
          <w:p w14:paraId="59729DCF" w14:textId="37E0A5F8" w:rsidR="002827D5" w:rsidRPr="002827D5" w:rsidRDefault="002827D5" w:rsidP="00867103">
            <w:pPr>
              <w:ind w:left="245"/>
              <w:rPr>
                <w:rFonts w:ascii="YaleNew" w:hAnsi="YaleNew" w:cs="Times New Roman"/>
                <w:i/>
                <w:iCs/>
                <w:sz w:val="21"/>
                <w:szCs w:val="21"/>
              </w:rPr>
            </w:pPr>
            <w:r w:rsidRPr="002827D5">
              <w:rPr>
                <w:rFonts w:ascii="YaleNew" w:hAnsi="YaleNew" w:cs="Times New Roman"/>
                <w:i/>
                <w:iCs/>
                <w:sz w:val="21"/>
                <w:szCs w:val="21"/>
              </w:rPr>
              <w:t>Professor of Medical Education and Professor of Obstetrics, Gynecology and Reproductive Sciences</w:t>
            </w:r>
          </w:p>
          <w:p w14:paraId="6E3B2A60" w14:textId="1D1CE4F8" w:rsidR="005E17A3" w:rsidRPr="00867103" w:rsidRDefault="005E17A3" w:rsidP="000A03FE">
            <w:pPr>
              <w:ind w:left="245" w:right="-144"/>
              <w:rPr>
                <w:rFonts w:ascii="YaleNew" w:hAnsi="YaleNew" w:cs="Times New Roman"/>
                <w:b/>
                <w:bCs/>
                <w:i/>
                <w:iCs/>
                <w:color w:val="000000" w:themeColor="text1"/>
                <w:sz w:val="12"/>
                <w:szCs w:val="12"/>
              </w:rPr>
            </w:pPr>
          </w:p>
          <w:p w14:paraId="609587DC" w14:textId="5EAEAD4C" w:rsidR="00332370" w:rsidRDefault="001C1C5B" w:rsidP="000A03FE">
            <w:pPr>
              <w:ind w:left="245" w:right="-144"/>
              <w:rPr>
                <w:rFonts w:ascii="YaleNew" w:hAnsi="YaleNew" w:cs="Times New Roman"/>
                <w:i/>
                <w:iCs/>
                <w:sz w:val="21"/>
                <w:szCs w:val="21"/>
              </w:rPr>
            </w:pPr>
            <w:r w:rsidRPr="004B4304"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Facilitators:</w:t>
            </w:r>
            <w:r w:rsidRPr="004B4304">
              <w:rPr>
                <w:rFonts w:ascii="YaleNew" w:hAnsi="YaleNew" w:cs="Times New Roman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818D7" w:rsidRPr="004B4304">
              <w:rPr>
                <w:rFonts w:ascii="YaleNew" w:hAnsi="YaleNew" w:cs="Times New Roman"/>
                <w:b/>
                <w:bCs/>
                <w:i/>
                <w:iCs/>
                <w:sz w:val="21"/>
                <w:szCs w:val="21"/>
              </w:rPr>
              <w:t xml:space="preserve">Jeremy J. Moeller, MD, MSc, FRCPC; </w:t>
            </w:r>
            <w:r w:rsidR="008818D7" w:rsidRPr="004B4304">
              <w:rPr>
                <w:rFonts w:ascii="YaleNew" w:hAnsi="YaleNew" w:cs="Times New Roman"/>
                <w:i/>
                <w:iCs/>
                <w:sz w:val="21"/>
                <w:szCs w:val="21"/>
              </w:rPr>
              <w:t>Associate Dean of the MD Curriculum</w:t>
            </w:r>
            <w:r w:rsidR="00040568" w:rsidRPr="004B4304">
              <w:rPr>
                <w:rFonts w:ascii="YaleNew" w:hAnsi="YaleNew" w:cs="Times New Roman"/>
                <w:i/>
                <w:iCs/>
                <w:sz w:val="21"/>
                <w:szCs w:val="21"/>
              </w:rPr>
              <w:t xml:space="preserve">; </w:t>
            </w:r>
            <w:r w:rsidR="008818D7" w:rsidRPr="004B4304">
              <w:rPr>
                <w:rFonts w:ascii="YaleNew" w:hAnsi="YaleNew" w:cs="Times New Roman"/>
                <w:i/>
                <w:iCs/>
                <w:sz w:val="21"/>
                <w:szCs w:val="21"/>
              </w:rPr>
              <w:t>Associate Professor of Neurology; Vice-Chair of Education, Department of Neurology</w:t>
            </w:r>
            <w:r w:rsidR="00787CCE" w:rsidRPr="004B4304">
              <w:rPr>
                <w:rFonts w:ascii="YaleNew" w:hAnsi="YaleNew" w:cs="Times New Roman"/>
                <w:i/>
                <w:iCs/>
                <w:sz w:val="21"/>
                <w:szCs w:val="21"/>
              </w:rPr>
              <w:t xml:space="preserve"> &amp; </w:t>
            </w:r>
          </w:p>
          <w:p w14:paraId="62A5FCFF" w14:textId="3304F771" w:rsidR="00820EAC" w:rsidRPr="00787CCE" w:rsidRDefault="005B5676" w:rsidP="000A03FE">
            <w:pPr>
              <w:ind w:left="245" w:right="-144"/>
              <w:rPr>
                <w:rFonts w:ascii="YaleNew" w:hAnsi="YaleNew" w:cs="Times New Roman"/>
                <w:b/>
                <w:bCs/>
                <w:i/>
                <w:iCs/>
                <w:color w:val="000000" w:themeColor="text1"/>
                <w:sz w:val="21"/>
                <w:szCs w:val="21"/>
                <w:highlight w:val="green"/>
              </w:rPr>
            </w:pPr>
            <w:proofErr w:type="spellStart"/>
            <w:r w:rsidRPr="004B4304">
              <w:rPr>
                <w:rFonts w:ascii="YaleNew" w:hAnsi="YaleNew" w:cs="Times New Roman"/>
                <w:b/>
                <w:bCs/>
                <w:i/>
                <w:iCs/>
                <w:sz w:val="21"/>
                <w:szCs w:val="21"/>
              </w:rPr>
              <w:t>Ninani</w:t>
            </w:r>
            <w:proofErr w:type="spellEnd"/>
            <w:r w:rsidRPr="004B4304">
              <w:rPr>
                <w:rFonts w:ascii="YaleNew" w:hAnsi="YaleNew" w:cs="Times New Roman"/>
                <w:b/>
                <w:bCs/>
                <w:i/>
                <w:iCs/>
                <w:sz w:val="21"/>
                <w:szCs w:val="21"/>
              </w:rPr>
              <w:t xml:space="preserve"> Kombo, MD; </w:t>
            </w:r>
            <w:r w:rsidRPr="004B4304">
              <w:rPr>
                <w:rFonts w:ascii="YaleNew" w:hAnsi="YaleNew" w:cs="Times New Roman"/>
                <w:i/>
                <w:iCs/>
                <w:sz w:val="21"/>
                <w:szCs w:val="21"/>
              </w:rPr>
              <w:t>Associate Professor of Op</w:t>
            </w:r>
            <w:r w:rsidR="004C6BBA" w:rsidRPr="004B4304">
              <w:rPr>
                <w:rFonts w:ascii="YaleNew" w:hAnsi="YaleNew" w:cs="Times New Roman"/>
                <w:i/>
                <w:iCs/>
                <w:sz w:val="21"/>
                <w:szCs w:val="21"/>
              </w:rPr>
              <w:t>hthalmology &amp; Visual Science</w:t>
            </w:r>
          </w:p>
        </w:tc>
        <w:tc>
          <w:tcPr>
            <w:tcW w:w="1620" w:type="dxa"/>
            <w:tcBorders>
              <w:top w:val="single" w:sz="12" w:space="0" w:color="000000" w:themeColor="text1"/>
            </w:tcBorders>
          </w:tcPr>
          <w:p w14:paraId="6B62419C" w14:textId="77777777" w:rsidR="00321E03" w:rsidRPr="001B582C" w:rsidRDefault="00AB1B98" w:rsidP="002B1DD6">
            <w:pPr>
              <w:pStyle w:val="TableParagraph"/>
              <w:spacing w:before="3"/>
              <w:ind w:left="0"/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 xml:space="preserve">Host: </w:t>
            </w:r>
          </w:p>
          <w:p w14:paraId="2F79145B" w14:textId="5C92F9D7" w:rsidR="00AB1B98" w:rsidRPr="001B582C" w:rsidRDefault="008758EC" w:rsidP="002B1DD6">
            <w:pPr>
              <w:pStyle w:val="TableParagraph"/>
              <w:spacing w:before="3"/>
              <w:ind w:left="0"/>
              <w:rPr>
                <w:rFonts w:ascii="YaleNew" w:hAnsi="YaleNew" w:cs="Times New Roman"/>
                <w:sz w:val="21"/>
                <w:szCs w:val="21"/>
              </w:rPr>
            </w:pPr>
            <w:r w:rsidRPr="00565A4C">
              <w:rPr>
                <w:rFonts w:ascii="YaleNew" w:hAnsi="YaleNew" w:cs="Times New Roman"/>
                <w:sz w:val="21"/>
                <w:szCs w:val="21"/>
              </w:rPr>
              <w:t>William Rando, PhD</w:t>
            </w:r>
          </w:p>
          <w:p w14:paraId="14E7ACE3" w14:textId="2FF6126B" w:rsidR="00D14E67" w:rsidRPr="00736C56" w:rsidRDefault="00D14E67" w:rsidP="00597E1E">
            <w:pPr>
              <w:pStyle w:val="TableParagraph"/>
              <w:spacing w:before="3"/>
              <w:ind w:left="0"/>
              <w:rPr>
                <w:rFonts w:ascii="YaleNew" w:hAnsi="YaleNew" w:cs="Times New Roman"/>
              </w:rPr>
            </w:pPr>
          </w:p>
        </w:tc>
      </w:tr>
      <w:tr w:rsidR="00A14B11" w:rsidRPr="00736C56" w14:paraId="33B6D1FD" w14:textId="77777777" w:rsidTr="00865AE8">
        <w:tc>
          <w:tcPr>
            <w:tcW w:w="1447" w:type="dxa"/>
            <w:vMerge/>
          </w:tcPr>
          <w:p w14:paraId="357710B8" w14:textId="77777777" w:rsidR="00A14B11" w:rsidRPr="00736C56" w:rsidRDefault="00A14B11" w:rsidP="00A14B11">
            <w:pPr>
              <w:rPr>
                <w:rFonts w:ascii="YaleNew" w:hAnsi="YaleNew" w:cs="Times New Roman"/>
                <w:sz w:val="22"/>
                <w:szCs w:val="22"/>
              </w:rPr>
            </w:pPr>
          </w:p>
        </w:tc>
        <w:tc>
          <w:tcPr>
            <w:tcW w:w="8183" w:type="dxa"/>
            <w:tcBorders>
              <w:bottom w:val="single" w:sz="12" w:space="0" w:color="000000" w:themeColor="text1"/>
            </w:tcBorders>
          </w:tcPr>
          <w:p w14:paraId="4EB03BF0" w14:textId="46665EB3" w:rsidR="009D3268" w:rsidRPr="00736C56" w:rsidRDefault="002B1DD6" w:rsidP="009D3268">
            <w:pPr>
              <w:rPr>
                <w:rFonts w:ascii="YaleNew" w:hAnsi="YaleNew" w:cs="Times New Roman"/>
                <w:i/>
                <w:iCs/>
                <w:color w:val="000000"/>
                <w:sz w:val="18"/>
                <w:szCs w:val="18"/>
              </w:rPr>
            </w:pPr>
            <w:r w:rsidRPr="00736C56">
              <w:rPr>
                <w:rFonts w:ascii="YaleNew" w:hAnsi="YaleNew" w:cs="Times New Roman"/>
                <w:b/>
                <w:bCs/>
                <w:color w:val="000000"/>
                <w:sz w:val="22"/>
                <w:szCs w:val="22"/>
              </w:rPr>
              <w:t>Oral Presentations</w:t>
            </w:r>
            <w:r w:rsidR="0019440A" w:rsidRPr="00736C56">
              <w:rPr>
                <w:rFonts w:ascii="YaleNew" w:hAnsi="YaleNew" w:cs="Times New Roman"/>
                <w:color w:val="000000"/>
                <w:sz w:val="22"/>
                <w:szCs w:val="22"/>
              </w:rPr>
              <w:t xml:space="preserve"> </w:t>
            </w:r>
            <w:r w:rsidR="0019440A" w:rsidRPr="00736C56">
              <w:rPr>
                <w:rFonts w:ascii="YaleNew" w:hAnsi="YaleNew" w:cs="Times New Roman"/>
                <w:i/>
                <w:iCs/>
                <w:color w:val="000000"/>
                <w:sz w:val="18"/>
                <w:szCs w:val="18"/>
              </w:rPr>
              <w:t>(includes all 3)</w:t>
            </w:r>
          </w:p>
          <w:p w14:paraId="604BDA6F" w14:textId="77777777" w:rsidR="00082C1C" w:rsidRPr="00736C56" w:rsidRDefault="00082C1C" w:rsidP="009D3268">
            <w:pPr>
              <w:rPr>
                <w:rFonts w:ascii="YaleNew" w:hAnsi="YaleNew" w:cs="Times New Roman"/>
                <w:i/>
                <w:iCs/>
                <w:sz w:val="4"/>
                <w:szCs w:val="4"/>
              </w:rPr>
            </w:pPr>
          </w:p>
          <w:p w14:paraId="7E156828" w14:textId="77777777" w:rsidR="00740BF5" w:rsidRPr="00736C56" w:rsidRDefault="00740BF5" w:rsidP="00740BF5">
            <w:pPr>
              <w:rPr>
                <w:rFonts w:ascii="YaleNew" w:hAnsi="YaleNew" w:cs="Times New Roman"/>
                <w:sz w:val="21"/>
                <w:szCs w:val="21"/>
              </w:rPr>
            </w:pPr>
            <w:r>
              <w:rPr>
                <w:rFonts w:ascii="YaleNew" w:hAnsi="YaleNew" w:cs="Times New Roman"/>
                <w:i/>
                <w:iCs/>
                <w:color w:val="000000" w:themeColor="text1"/>
                <w:sz w:val="21"/>
                <w:szCs w:val="21"/>
              </w:rPr>
              <w:t>Hope 110</w:t>
            </w:r>
          </w:p>
          <w:p w14:paraId="1608D392" w14:textId="77777777" w:rsidR="009C572D" w:rsidRPr="00736C56" w:rsidRDefault="009C572D" w:rsidP="009D3268">
            <w:pPr>
              <w:rPr>
                <w:rFonts w:ascii="YaleNew" w:hAnsi="YaleNew" w:cs="Times New Roman"/>
                <w:i/>
                <w:iCs/>
                <w:sz w:val="10"/>
                <w:szCs w:val="10"/>
              </w:rPr>
            </w:pPr>
          </w:p>
          <w:p w14:paraId="3CCC1B96" w14:textId="305410C3" w:rsidR="0079176A" w:rsidRDefault="008818D7" w:rsidP="0079176A">
            <w:pPr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</w:pPr>
            <w:r w:rsidRPr="005926C0">
              <w:rPr>
                <w:rFonts w:ascii="YaleNew" w:eastAsia="Times New Roman" w:hAnsi="YaleNew" w:cs="Times New Roman"/>
                <w:b/>
                <w:bCs/>
                <w:color w:val="000000"/>
                <w:sz w:val="22"/>
                <w:szCs w:val="22"/>
              </w:rPr>
              <w:t>Team Culture as a Catalyst for Learning: Experiences and Self-Perceived Impact of PGY-1 PICU Rotations</w:t>
            </w:r>
          </w:p>
          <w:p w14:paraId="5425F967" w14:textId="77777777" w:rsidR="000A6915" w:rsidRPr="005926C0" w:rsidRDefault="000A6915" w:rsidP="0079176A">
            <w:pPr>
              <w:rPr>
                <w:rFonts w:ascii="YaleNew" w:hAnsi="YaleNew" w:cs="Times New Roman"/>
                <w:i/>
                <w:iCs/>
                <w:color w:val="000000" w:themeColor="text1"/>
                <w:sz w:val="4"/>
                <w:szCs w:val="4"/>
              </w:rPr>
            </w:pPr>
          </w:p>
          <w:p w14:paraId="07E1C256" w14:textId="2BEA4043" w:rsidR="008818D7" w:rsidRPr="007E02AB" w:rsidRDefault="00AE209D" w:rsidP="000A03FE">
            <w:pPr>
              <w:ind w:left="247"/>
              <w:rPr>
                <w:rFonts w:ascii="YaleNew" w:hAnsi="YaleNew" w:cs="Times New Roman"/>
                <w:i/>
                <w:iCs/>
                <w:sz w:val="20"/>
                <w:szCs w:val="20"/>
              </w:rPr>
            </w:pPr>
            <w:r w:rsidRPr="007E02AB">
              <w:rPr>
                <w:rFonts w:ascii="YaleNew" w:hAnsi="YaleNew" w:cs="Times New Roman"/>
                <w:i/>
                <w:iCs/>
                <w:sz w:val="20"/>
                <w:szCs w:val="20"/>
              </w:rPr>
              <w:t>Presenters:</w:t>
            </w:r>
            <w:r w:rsidR="004B4304" w:rsidRPr="007E02AB">
              <w:rPr>
                <w:rFonts w:ascii="YaleNew" w:hAnsi="YaleNew" w:cs="Times New Roman"/>
                <w:i/>
                <w:iCs/>
                <w:sz w:val="20"/>
                <w:szCs w:val="20"/>
              </w:rPr>
              <w:t xml:space="preserve"> </w:t>
            </w:r>
            <w:r w:rsidR="008818D7" w:rsidRPr="007E02AB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 xml:space="preserve">Kiersten </w:t>
            </w:r>
            <w:proofErr w:type="spellStart"/>
            <w:r w:rsidR="008818D7" w:rsidRPr="007E02AB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>Flodman</w:t>
            </w:r>
            <w:proofErr w:type="spellEnd"/>
            <w:r w:rsidR="008818D7" w:rsidRPr="007E02AB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 xml:space="preserve">, MD; </w:t>
            </w:r>
            <w:r w:rsidR="008818D7" w:rsidRPr="007E02AB">
              <w:rPr>
                <w:rFonts w:ascii="YaleNew" w:hAnsi="YaleNew" w:cs="Times New Roman"/>
                <w:i/>
                <w:iCs/>
                <w:sz w:val="20"/>
                <w:szCs w:val="20"/>
              </w:rPr>
              <w:t>Pediatrics Resident; Department of Pediatrics</w:t>
            </w:r>
            <w:r w:rsidR="000A03FE" w:rsidRPr="007E02AB">
              <w:rPr>
                <w:rFonts w:ascii="YaleNew" w:hAnsi="YaleNew" w:cs="Times New Roman"/>
                <w:i/>
                <w:iCs/>
                <w:sz w:val="20"/>
                <w:szCs w:val="20"/>
              </w:rPr>
              <w:t xml:space="preserve"> &amp; </w:t>
            </w:r>
            <w:r w:rsidR="008818D7" w:rsidRPr="007E02AB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 xml:space="preserve">Rachel Johnson, MD; </w:t>
            </w:r>
            <w:r w:rsidR="008818D7" w:rsidRPr="007E02AB">
              <w:rPr>
                <w:rFonts w:ascii="YaleNew" w:hAnsi="YaleNew" w:cs="Times New Roman"/>
                <w:i/>
                <w:iCs/>
                <w:sz w:val="20"/>
                <w:szCs w:val="20"/>
              </w:rPr>
              <w:t>Clinical Associate in Pediatric Critical Care Medicine</w:t>
            </w:r>
          </w:p>
          <w:p w14:paraId="4E86608C" w14:textId="77777777" w:rsidR="00480E77" w:rsidRPr="00480E77" w:rsidRDefault="00480E77" w:rsidP="000A03FE">
            <w:pPr>
              <w:ind w:left="247"/>
              <w:rPr>
                <w:rFonts w:ascii="YaleNew" w:hAnsi="YaleNew" w:cs="Times New Roman"/>
                <w:i/>
                <w:iCs/>
                <w:sz w:val="4"/>
                <w:szCs w:val="4"/>
              </w:rPr>
            </w:pPr>
          </w:p>
          <w:p w14:paraId="13B44459" w14:textId="64169E76" w:rsidR="00DB3083" w:rsidRPr="005F0595" w:rsidRDefault="00480E77" w:rsidP="00DE2AB7">
            <w:pPr>
              <w:ind w:left="245" w:right="-144"/>
              <w:rPr>
                <w:rFonts w:ascii="YaleNew" w:hAnsi="YaleNew" w:cs="Times New Roman"/>
                <w:i/>
                <w:iCs/>
                <w:sz w:val="16"/>
                <w:szCs w:val="16"/>
              </w:rPr>
            </w:pPr>
            <w:r w:rsidRPr="005F0595">
              <w:rPr>
                <w:rFonts w:ascii="YaleNew" w:eastAsia="Times New Roman" w:hAnsi="YaleNew" w:cs="Times New Roman"/>
                <w:i/>
                <w:iCs/>
                <w:color w:val="000000"/>
                <w:sz w:val="16"/>
                <w:szCs w:val="16"/>
              </w:rPr>
              <w:t xml:space="preserve">Co-Authors: </w:t>
            </w:r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 xml:space="preserve">Brooke </w:t>
            </w:r>
            <w:proofErr w:type="spellStart"/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Lichak</w:t>
            </w:r>
            <w:proofErr w:type="spellEnd"/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, MD,</w:t>
            </w:r>
            <w:r w:rsidR="00DB3083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 </w:t>
            </w:r>
            <w:r w:rsidR="00846A1C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Hospital Resident; </w:t>
            </w:r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Laelia Benoit, MD, PhD,</w:t>
            </w:r>
            <w:r w:rsidR="00DB3083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 </w:t>
            </w:r>
            <w:r w:rsidR="007769D6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Clinical Fellow; </w:t>
            </w:r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 xml:space="preserve">Katie </w:t>
            </w:r>
            <w:proofErr w:type="spellStart"/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Gielissen</w:t>
            </w:r>
            <w:proofErr w:type="spellEnd"/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, MD, MHS,</w:t>
            </w:r>
            <w:r w:rsidR="00DB3083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 Emory Universit</w:t>
            </w:r>
            <w:r w:rsidR="000D2060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>y</w:t>
            </w:r>
            <w:r w:rsidR="00B2535C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; </w:t>
            </w:r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Rachel Osborn, MD,</w:t>
            </w:r>
            <w:r w:rsidR="00DB3083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 </w:t>
            </w:r>
            <w:r w:rsidR="00B2535C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Associate Professor of Pediatrics (Hospital Medicine); </w:t>
            </w:r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Christopher Watson, MD, MPH</w:t>
            </w:r>
            <w:r w:rsidR="00DB3083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>, Medical College of Georgia</w:t>
            </w:r>
            <w:r w:rsidR="00B2535C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; </w:t>
            </w:r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Tanya Murtha, MD, MPH, MHS-MEd</w:t>
            </w:r>
            <w:r w:rsidR="00DB3083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>, Brown University</w:t>
            </w:r>
            <w:r w:rsidR="00B2535C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; </w:t>
            </w:r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Kevin Kuo, MD, MHPE</w:t>
            </w:r>
            <w:r w:rsidR="00DB3083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>, Stanford University</w:t>
            </w:r>
            <w:r w:rsidR="00B2535C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; </w:t>
            </w:r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Elizabeth Brigham, MD,</w:t>
            </w:r>
            <w:r w:rsidR="00DB3083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 West Virginia University</w:t>
            </w:r>
            <w:r w:rsidR="00B2535C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; </w:t>
            </w:r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Priya Jain, MD,</w:t>
            </w:r>
            <w:r w:rsidR="00DB3083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 East Tennessee State Universit</w:t>
            </w:r>
            <w:r w:rsidR="00B2535C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y; </w:t>
            </w:r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Scott Carney, MD,</w:t>
            </w:r>
            <w:r w:rsidR="00DB3083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 University of South Carolina School of Medicine</w:t>
            </w:r>
            <w:r w:rsidR="00B2535C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; </w:t>
            </w:r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 xml:space="preserve">Andrea </w:t>
            </w:r>
            <w:proofErr w:type="spellStart"/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Asnes</w:t>
            </w:r>
            <w:proofErr w:type="spellEnd"/>
            <w:r w:rsidR="00DB3083" w:rsidRPr="005F0595">
              <w:rPr>
                <w:rFonts w:ascii="YaleNew" w:hAnsi="YaleNew" w:cs="Times New Roman"/>
                <w:b/>
                <w:bCs/>
                <w:i/>
                <w:iCs/>
                <w:sz w:val="16"/>
                <w:szCs w:val="16"/>
              </w:rPr>
              <w:t>, MD, MSW,</w:t>
            </w:r>
            <w:r w:rsidR="00DB3083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 xml:space="preserve"> </w:t>
            </w:r>
            <w:r w:rsidR="005F0595" w:rsidRPr="005F0595">
              <w:rPr>
                <w:rFonts w:ascii="YaleNew" w:hAnsi="YaleNew" w:cs="Times New Roman"/>
                <w:i/>
                <w:iCs/>
                <w:sz w:val="16"/>
                <w:szCs w:val="16"/>
              </w:rPr>
              <w:t>Professor of Pediatrics</w:t>
            </w:r>
          </w:p>
          <w:p w14:paraId="509BCDA2" w14:textId="77777777" w:rsidR="0079176A" w:rsidRPr="00736C56" w:rsidRDefault="0079176A" w:rsidP="009D3268">
            <w:pPr>
              <w:rPr>
                <w:rFonts w:ascii="YaleNew" w:hAnsi="YaleNew" w:cs="Times New Roman"/>
                <w:b/>
                <w:bCs/>
                <w:sz w:val="10"/>
                <w:szCs w:val="10"/>
              </w:rPr>
            </w:pPr>
          </w:p>
          <w:p w14:paraId="1AEB0020" w14:textId="073F09C8" w:rsidR="0086295F" w:rsidRDefault="008818D7" w:rsidP="0086295F">
            <w:pPr>
              <w:rPr>
                <w:rFonts w:ascii="YaleNew" w:hAnsi="YaleNew" w:cs="Times New Roman"/>
                <w:b/>
                <w:bCs/>
                <w:sz w:val="22"/>
                <w:szCs w:val="22"/>
              </w:rPr>
            </w:pP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Asian American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W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omen in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A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cademic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M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edicine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L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eadership: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A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Q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ualitative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S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tudy of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M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edical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R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esidents’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P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erceptions of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F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acilitators and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B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 xml:space="preserve">arriers to </w:t>
            </w:r>
            <w:r w:rsidR="00B858A0"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L</w:t>
            </w:r>
            <w:r w:rsidRPr="005926C0">
              <w:rPr>
                <w:rFonts w:ascii="YaleNew" w:hAnsi="YaleNew" w:cs="Times New Roman"/>
                <w:b/>
                <w:bCs/>
                <w:sz w:val="22"/>
                <w:szCs w:val="22"/>
              </w:rPr>
              <w:t>eadership</w:t>
            </w:r>
          </w:p>
          <w:p w14:paraId="4F807011" w14:textId="77777777" w:rsidR="000A6915" w:rsidRPr="005926C0" w:rsidRDefault="000A6915" w:rsidP="0086295F">
            <w:pPr>
              <w:rPr>
                <w:rFonts w:ascii="YaleNew" w:hAnsi="YaleNew" w:cs="Times New Roman"/>
                <w:i/>
                <w:iCs/>
                <w:color w:val="000000" w:themeColor="text1"/>
                <w:sz w:val="4"/>
                <w:szCs w:val="4"/>
              </w:rPr>
            </w:pPr>
          </w:p>
          <w:p w14:paraId="22FAEE40" w14:textId="3ED3DCDB" w:rsidR="00907E10" w:rsidRPr="000A6915" w:rsidRDefault="00FB28D9" w:rsidP="00907E10">
            <w:pPr>
              <w:ind w:left="245" w:right="-144"/>
              <w:rPr>
                <w:rFonts w:ascii="YaleNew" w:hAnsi="YaleNew" w:cs="Arial"/>
                <w:noProof/>
                <w:sz w:val="20"/>
                <w:szCs w:val="20"/>
              </w:rPr>
            </w:pPr>
            <w:r w:rsidRPr="000A6915">
              <w:rPr>
                <w:rFonts w:ascii="YaleNew" w:hAnsi="YaleNew" w:cs="Times New Roman"/>
                <w:i/>
                <w:iCs/>
                <w:sz w:val="20"/>
                <w:szCs w:val="20"/>
              </w:rPr>
              <w:t>Presenters:</w:t>
            </w:r>
            <w:r w:rsidR="000A03FE" w:rsidRPr="000A6915">
              <w:rPr>
                <w:rFonts w:ascii="YaleNew" w:hAnsi="YaleNew" w:cs="Times New Roman"/>
                <w:i/>
                <w:iCs/>
                <w:sz w:val="20"/>
                <w:szCs w:val="20"/>
              </w:rPr>
              <w:t xml:space="preserve"> </w:t>
            </w:r>
            <w:r w:rsidR="008818D7" w:rsidRPr="000A6915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 xml:space="preserve">Sarah </w:t>
            </w:r>
            <w:r w:rsidR="00907E10" w:rsidRPr="000A6915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 xml:space="preserve">J. </w:t>
            </w:r>
            <w:r w:rsidR="008818D7" w:rsidRPr="000A6915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 xml:space="preserve">Ho, </w:t>
            </w:r>
            <w:r w:rsidR="00907E10" w:rsidRPr="000A6915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 xml:space="preserve">BA; </w:t>
            </w:r>
            <w:r w:rsidR="00907E10" w:rsidRPr="000A6915">
              <w:rPr>
                <w:rFonts w:ascii="YaleNew" w:hAnsi="YaleNew" w:cs="Times New Roman"/>
                <w:i/>
                <w:iCs/>
                <w:sz w:val="20"/>
                <w:szCs w:val="20"/>
              </w:rPr>
              <w:t xml:space="preserve">MD Candidate, YSM Class of 2026; </w:t>
            </w:r>
            <w:r w:rsidR="008818D7" w:rsidRPr="000A6915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 xml:space="preserve">Jasmine </w:t>
            </w:r>
            <w:r w:rsidR="00907E10" w:rsidRPr="000A6915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 xml:space="preserve">W. </w:t>
            </w:r>
            <w:r w:rsidR="008818D7" w:rsidRPr="000A6915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>Jiang,</w:t>
            </w:r>
            <w:r w:rsidR="00907E10" w:rsidRPr="000A6915">
              <w:rPr>
                <w:rFonts w:ascii="YaleNew" w:hAnsi="YaleNew" w:cs="Times New Roman"/>
                <w:b/>
                <w:bCs/>
                <w:i/>
                <w:iCs/>
                <w:sz w:val="20"/>
                <w:szCs w:val="20"/>
              </w:rPr>
              <w:t xml:space="preserve"> BE; </w:t>
            </w:r>
            <w:r w:rsidR="00907E10" w:rsidRPr="000A6915">
              <w:rPr>
                <w:rFonts w:ascii="YaleNew" w:hAnsi="YaleNew" w:cs="Times New Roman"/>
                <w:i/>
                <w:iCs/>
                <w:sz w:val="20"/>
                <w:szCs w:val="20"/>
              </w:rPr>
              <w:t xml:space="preserve">MD Candidate, YSM Class of 2027; </w:t>
            </w:r>
            <w:r w:rsidR="00907E10" w:rsidRPr="007A1A9C">
              <w:rPr>
                <w:rFonts w:ascii="YaleNew" w:hAnsi="YaleNew" w:cs="Arial"/>
                <w:b/>
                <w:bCs/>
                <w:i/>
                <w:iCs/>
                <w:noProof/>
                <w:sz w:val="20"/>
                <w:szCs w:val="20"/>
              </w:rPr>
              <w:t>Catherine T. Yu, BS;</w:t>
            </w:r>
            <w:r w:rsidR="00907E10" w:rsidRPr="007A1A9C">
              <w:rPr>
                <w:rFonts w:ascii="YaleNew" w:hAnsi="YaleNew" w:cs="Arial"/>
                <w:i/>
                <w:iCs/>
                <w:noProof/>
                <w:sz w:val="20"/>
                <w:szCs w:val="20"/>
              </w:rPr>
              <w:t xml:space="preserve"> MD Candidate, YSM Class of 2027</w:t>
            </w:r>
            <w:r w:rsidR="00907E10" w:rsidRPr="000A6915">
              <w:rPr>
                <w:rFonts w:ascii="YaleNew" w:hAnsi="YaleNew" w:cs="Arial"/>
                <w:noProof/>
                <w:sz w:val="20"/>
                <w:szCs w:val="20"/>
              </w:rPr>
              <w:t xml:space="preserve"> </w:t>
            </w:r>
          </w:p>
          <w:p w14:paraId="51495A83" w14:textId="77777777" w:rsidR="001C1C5B" w:rsidRPr="005926C0" w:rsidRDefault="001C1C5B" w:rsidP="00B93143">
            <w:pPr>
              <w:ind w:firstLine="247"/>
              <w:rPr>
                <w:rFonts w:ascii="YaleNew" w:hAnsi="YaleNew" w:cs="Times New Roman"/>
                <w:i/>
                <w:iCs/>
                <w:sz w:val="4"/>
                <w:szCs w:val="4"/>
              </w:rPr>
            </w:pPr>
          </w:p>
          <w:p w14:paraId="346316BB" w14:textId="157A916A" w:rsidR="00907E10" w:rsidRPr="00967A33" w:rsidRDefault="00FB28D9" w:rsidP="002F5859">
            <w:pPr>
              <w:ind w:left="245"/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</w:pPr>
            <w:r w:rsidRPr="00967A33">
              <w:rPr>
                <w:rFonts w:ascii="YaleNew" w:hAnsi="YaleNew" w:cs="Times New Roman"/>
                <w:i/>
                <w:iCs/>
                <w:sz w:val="16"/>
                <w:szCs w:val="16"/>
              </w:rPr>
              <w:t>Co-Authors:</w:t>
            </w:r>
            <w:r w:rsidR="00B93143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</w:t>
            </w:r>
            <w:r w:rsidR="00B93143" w:rsidRPr="00967A33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Emily Xu</w:t>
            </w:r>
            <w:r w:rsidR="00A05650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, BA</w:t>
            </w:r>
            <w:r w:rsidR="001C1C5B" w:rsidRPr="00967A33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; </w:t>
            </w:r>
            <w:r w:rsidR="00907E10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MD Candidate</w:t>
            </w:r>
            <w:r w:rsidR="00043A86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, YSM Class of 2027</w:t>
            </w:r>
            <w:r w:rsidR="00A4773C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;</w:t>
            </w:r>
            <w:r w:rsidR="00907E10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</w:t>
            </w:r>
            <w:r w:rsidR="00B93143" w:rsidRPr="00967A33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Eunice Yuen, </w:t>
            </w:r>
            <w:r w:rsidR="00920D17" w:rsidRPr="00967A33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 xml:space="preserve">MD, PhD; </w:t>
            </w:r>
            <w:r w:rsidR="00B93143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Assistant Professor</w:t>
            </w:r>
            <w:r w:rsidR="00920D17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of </w:t>
            </w:r>
            <w:r w:rsidR="00B93143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Psychiatry and Yale Child Study Center</w:t>
            </w:r>
          </w:p>
          <w:p w14:paraId="2CA1AB06" w14:textId="77777777" w:rsidR="00920D17" w:rsidRPr="00736C56" w:rsidRDefault="00920D17" w:rsidP="009D3268">
            <w:pPr>
              <w:rPr>
                <w:rFonts w:ascii="YaleNew" w:hAnsi="YaleNew" w:cs="Times New Roman"/>
                <w:sz w:val="10"/>
                <w:szCs w:val="10"/>
              </w:rPr>
            </w:pPr>
          </w:p>
          <w:p w14:paraId="75C8F8C0" w14:textId="43428F72" w:rsidR="0086295F" w:rsidRDefault="008818D7" w:rsidP="0086295F">
            <w:pPr>
              <w:rPr>
                <w:rFonts w:ascii="YaleNew" w:eastAsia="Times New Roman" w:hAnsi="YaleNew" w:cs="Times New Roman"/>
                <w:b/>
                <w:bCs/>
                <w:color w:val="242424"/>
                <w:sz w:val="22"/>
                <w:szCs w:val="22"/>
                <w:shd w:val="clear" w:color="auto" w:fill="FFFFFF"/>
              </w:rPr>
            </w:pPr>
            <w:r w:rsidRPr="005926C0">
              <w:rPr>
                <w:rFonts w:ascii="YaleNew" w:eastAsia="Times New Roman" w:hAnsi="YaleNew" w:cs="Times New Roman"/>
                <w:b/>
                <w:bCs/>
                <w:color w:val="242424"/>
                <w:sz w:val="22"/>
                <w:szCs w:val="22"/>
                <w:shd w:val="clear" w:color="auto" w:fill="FFFFFF"/>
              </w:rPr>
              <w:t>Resident Perceptions of Wellness Initiatives Support Theoretical Frameworks for Physician Thriving</w:t>
            </w:r>
          </w:p>
          <w:p w14:paraId="0AD240C7" w14:textId="77777777" w:rsidR="000A6915" w:rsidRPr="005926C0" w:rsidRDefault="000A6915" w:rsidP="0086295F">
            <w:pPr>
              <w:rPr>
                <w:rFonts w:ascii="YaleNew" w:hAnsi="YaleNew" w:cs="Times New Roman"/>
                <w:i/>
                <w:iCs/>
                <w:color w:val="000000" w:themeColor="text1"/>
                <w:sz w:val="4"/>
                <w:szCs w:val="4"/>
              </w:rPr>
            </w:pPr>
          </w:p>
          <w:p w14:paraId="7B129798" w14:textId="5A8C8AB2" w:rsidR="00B043C9" w:rsidRPr="000A6915" w:rsidRDefault="00377BCD" w:rsidP="4D480975">
            <w:pPr>
              <w:ind w:left="247"/>
              <w:rPr>
                <w:rFonts w:ascii="YaleNew" w:eastAsia="Times New Roman" w:hAnsi="YaleNew" w:cs="Times New Roman"/>
                <w:i/>
                <w:iCs/>
                <w:color w:val="000000"/>
                <w:sz w:val="20"/>
                <w:szCs w:val="20"/>
              </w:rPr>
            </w:pPr>
            <w:r w:rsidRPr="4D480975">
              <w:rPr>
                <w:rFonts w:ascii="YaleNew" w:eastAsia="Times New Roman" w:hAnsi="YaleNew" w:cs="Times New Roman"/>
                <w:i/>
                <w:iCs/>
                <w:color w:val="000000" w:themeColor="text1"/>
                <w:sz w:val="20"/>
                <w:szCs w:val="20"/>
              </w:rPr>
              <w:t>Presenter:</w:t>
            </w:r>
            <w:r w:rsidR="006E2BAB" w:rsidRPr="4D480975">
              <w:rPr>
                <w:rFonts w:ascii="YaleNew" w:eastAsia="Times New Roman" w:hAnsi="YaleNew" w:cs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818D7" w:rsidRPr="4D480975">
              <w:rPr>
                <w:rFonts w:ascii="YaleNew" w:eastAsia="Times New Roman" w:hAnsi="YaleNew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June Criscione, MD; </w:t>
            </w:r>
            <w:r w:rsidR="008818D7" w:rsidRPr="4D480975">
              <w:rPr>
                <w:rFonts w:ascii="YaleNew" w:eastAsia="Times New Roman" w:hAnsi="YaleNew" w:cs="Times New Roman"/>
                <w:i/>
                <w:iCs/>
                <w:color w:val="000000" w:themeColor="text1"/>
                <w:sz w:val="20"/>
                <w:szCs w:val="20"/>
              </w:rPr>
              <w:t>Internal Medicine-Pediatrics Resident; Departments of Internal Medicine and Pediatrics</w:t>
            </w:r>
            <w:r w:rsidR="008818D7" w:rsidRPr="4D480975">
              <w:rPr>
                <w:rFonts w:ascii="YaleNew" w:eastAsia="Times New Roman" w:hAnsi="YaleNew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0DC36000" w14:textId="77777777" w:rsidR="00920D17" w:rsidRPr="005926C0" w:rsidRDefault="00920D17" w:rsidP="008818D7">
            <w:pPr>
              <w:ind w:left="247"/>
              <w:rPr>
                <w:rFonts w:ascii="YaleNew" w:eastAsia="Times New Roman" w:hAnsi="YaleNew" w:cs="Times New Roman"/>
                <w:b/>
                <w:bCs/>
                <w:i/>
                <w:iCs/>
                <w:color w:val="000000"/>
                <w:sz w:val="4"/>
                <w:szCs w:val="4"/>
              </w:rPr>
            </w:pPr>
          </w:p>
          <w:p w14:paraId="33C93664" w14:textId="0A49A36D" w:rsidR="00377BCD" w:rsidRPr="00967A33" w:rsidRDefault="00377BCD" w:rsidP="00480E77">
            <w:pPr>
              <w:ind w:left="247"/>
              <w:rPr>
                <w:rFonts w:ascii="YaleNew" w:eastAsia="Times New Roman" w:hAnsi="YaleNew" w:cs="Times New Roman"/>
                <w:i/>
                <w:iCs/>
                <w:color w:val="000000"/>
                <w:sz w:val="16"/>
                <w:szCs w:val="16"/>
              </w:rPr>
            </w:pPr>
            <w:r w:rsidRPr="00967A33">
              <w:rPr>
                <w:rFonts w:ascii="YaleNew" w:eastAsia="Times New Roman" w:hAnsi="YaleNew" w:cs="Times New Roman"/>
                <w:i/>
                <w:iCs/>
                <w:color w:val="000000"/>
                <w:sz w:val="16"/>
                <w:szCs w:val="16"/>
              </w:rPr>
              <w:t>Co-Authors:</w:t>
            </w:r>
            <w:r w:rsidR="00480E77" w:rsidRPr="00967A33">
              <w:rPr>
                <w:rFonts w:ascii="YaleNew" w:eastAsia="Times New Roman" w:hAnsi="YaleNew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684E47" w:rsidRPr="00967A33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Kiersten Flodman</w:t>
            </w:r>
            <w:r w:rsidR="00684E47" w:rsidRPr="00967A33">
              <w:rPr>
                <w:rFonts w:ascii="YaleNew" w:hAnsi="YaleNew" w:cs="Arial"/>
                <w:b/>
                <w:bCs/>
                <w:i/>
                <w:iCs/>
                <w:sz w:val="16"/>
                <w:szCs w:val="16"/>
              </w:rPr>
              <w:t xml:space="preserve">, </w:t>
            </w:r>
            <w:r w:rsidR="00920D17" w:rsidRPr="00967A33">
              <w:rPr>
                <w:rFonts w:ascii="YaleNew" w:hAnsi="YaleNew" w:cs="Arial"/>
                <w:b/>
                <w:bCs/>
                <w:i/>
                <w:iCs/>
                <w:sz w:val="16"/>
                <w:szCs w:val="16"/>
              </w:rPr>
              <w:t>MD;</w:t>
            </w:r>
            <w:r w:rsidR="00920D17" w:rsidRPr="00967A33">
              <w:rPr>
                <w:rFonts w:ascii="YaleNew" w:hAnsi="YaleNew" w:cs="Arial"/>
                <w:i/>
                <w:iCs/>
                <w:sz w:val="16"/>
                <w:szCs w:val="16"/>
              </w:rPr>
              <w:t xml:space="preserve"> Pediatrics Resident, Department of Pediatrics;</w:t>
            </w:r>
            <w:r w:rsidR="00920D17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</w:t>
            </w:r>
            <w:r w:rsidR="004278F4" w:rsidRPr="00967A33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Benjamin Doolittl</w:t>
            </w:r>
            <w:r w:rsidR="006F338A" w:rsidRPr="00967A33">
              <w:rPr>
                <w:rFonts w:ascii="YaleNew" w:hAnsi="YaleNew" w:cs="Arial"/>
                <w:b/>
                <w:bCs/>
                <w:i/>
                <w:iCs/>
                <w:noProof/>
                <w:sz w:val="16"/>
                <w:szCs w:val="16"/>
              </w:rPr>
              <w:t>e, MD, MA Div;</w:t>
            </w:r>
            <w:r w:rsidR="006F338A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</w:t>
            </w:r>
            <w:r w:rsidR="004278F4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Professor of Medicine </w:t>
            </w:r>
            <w:r w:rsidR="006F338A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(General Medicine)</w:t>
            </w:r>
            <w:r w:rsidR="00EE167A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, </w:t>
            </w:r>
            <w:r w:rsidR="004278F4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Pediatrics</w:t>
            </w:r>
            <w:r w:rsidR="00EE167A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 and Divinity</w:t>
            </w:r>
            <w:r w:rsidR="004278F4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; Director</w:t>
            </w:r>
            <w:r w:rsidR="00EE167A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 xml:space="preserve">, </w:t>
            </w:r>
            <w:r w:rsidR="004278F4" w:rsidRPr="00967A33">
              <w:rPr>
                <w:rFonts w:ascii="YaleNew" w:hAnsi="YaleNew" w:cs="Arial"/>
                <w:i/>
                <w:iCs/>
                <w:noProof/>
                <w:sz w:val="16"/>
                <w:szCs w:val="16"/>
              </w:rPr>
              <w:t>Internal Medicine-Pediatrics Residency Program</w:t>
            </w:r>
          </w:p>
        </w:tc>
        <w:tc>
          <w:tcPr>
            <w:tcW w:w="1620" w:type="dxa"/>
            <w:tcBorders>
              <w:bottom w:val="single" w:sz="12" w:space="0" w:color="000000" w:themeColor="text1"/>
            </w:tcBorders>
          </w:tcPr>
          <w:p w14:paraId="0B782D52" w14:textId="77777777" w:rsidR="0053789E" w:rsidRPr="001B582C" w:rsidRDefault="00A14B11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 xml:space="preserve">Moderated by: </w:t>
            </w:r>
          </w:p>
          <w:p w14:paraId="4938621C" w14:textId="7BE13B34" w:rsidR="00A14B11" w:rsidRPr="001B582C" w:rsidRDefault="008758EC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8758EC">
              <w:rPr>
                <w:rFonts w:ascii="YaleNew" w:hAnsi="YaleNew" w:cs="Times New Roman"/>
                <w:sz w:val="21"/>
                <w:szCs w:val="21"/>
              </w:rPr>
              <w:t>Janet Hafler, EdD</w:t>
            </w:r>
          </w:p>
          <w:p w14:paraId="1318A677" w14:textId="68BFAF61" w:rsidR="00A14B11" w:rsidRPr="00736C56" w:rsidRDefault="00A14B11" w:rsidP="00A14B11">
            <w:pPr>
              <w:rPr>
                <w:rFonts w:ascii="YaleNew" w:hAnsi="YaleNew" w:cs="Times New Roman"/>
                <w:sz w:val="22"/>
                <w:szCs w:val="22"/>
              </w:rPr>
            </w:pPr>
          </w:p>
        </w:tc>
      </w:tr>
      <w:tr w:rsidR="002B1DD6" w:rsidRPr="00736C56" w14:paraId="7AFC11E3" w14:textId="77777777" w:rsidTr="00865AE8">
        <w:tc>
          <w:tcPr>
            <w:tcW w:w="1447" w:type="dxa"/>
            <w:tcBorders>
              <w:top w:val="single" w:sz="12" w:space="0" w:color="000000" w:themeColor="text1"/>
            </w:tcBorders>
            <w:shd w:val="clear" w:color="auto" w:fill="DEEAF6" w:themeFill="accent5" w:themeFillTint="33"/>
          </w:tcPr>
          <w:p w14:paraId="6B4060A4" w14:textId="4A331697" w:rsidR="00C04FCF" w:rsidRPr="001B582C" w:rsidRDefault="00105A61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4:15</w:t>
            </w:r>
            <w:r w:rsidR="00642AB3" w:rsidRPr="001B582C">
              <w:rPr>
                <w:rFonts w:ascii="YaleNew" w:hAnsi="YaleNew" w:cs="Times New Roman"/>
                <w:sz w:val="21"/>
                <w:szCs w:val="21"/>
              </w:rPr>
              <w:t xml:space="preserve"> 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>-</w:t>
            </w:r>
          </w:p>
          <w:p w14:paraId="6BA289B7" w14:textId="6825905E" w:rsidR="002B1DD6" w:rsidRPr="001B582C" w:rsidRDefault="00105A61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4:30</w:t>
            </w:r>
            <w:r w:rsidR="00C04FCF" w:rsidRPr="001B582C">
              <w:rPr>
                <w:rFonts w:ascii="YaleNew" w:hAnsi="YaleNew" w:cs="Times New Roman"/>
                <w:sz w:val="21"/>
                <w:szCs w:val="21"/>
              </w:rPr>
              <w:t>pm</w:t>
            </w:r>
          </w:p>
        </w:tc>
        <w:tc>
          <w:tcPr>
            <w:tcW w:w="8183" w:type="dxa"/>
            <w:tcBorders>
              <w:top w:val="single" w:sz="12" w:space="0" w:color="000000" w:themeColor="text1"/>
            </w:tcBorders>
            <w:shd w:val="clear" w:color="auto" w:fill="DEEAF6" w:themeFill="accent5" w:themeFillTint="33"/>
          </w:tcPr>
          <w:p w14:paraId="4964A09F" w14:textId="5550EA3B" w:rsidR="007A5A43" w:rsidRPr="00736C56" w:rsidRDefault="00105A61" w:rsidP="00C04FCF">
            <w:pPr>
              <w:rPr>
                <w:rFonts w:ascii="YaleNew" w:hAnsi="YaleNew" w:cs="Times New Roman"/>
                <w:sz w:val="21"/>
                <w:szCs w:val="21"/>
              </w:rPr>
            </w:pPr>
            <w:r w:rsidRPr="00736C56">
              <w:rPr>
                <w:rFonts w:ascii="YaleNew" w:hAnsi="YaleNew" w:cs="Times New Roman"/>
                <w:sz w:val="21"/>
                <w:szCs w:val="21"/>
              </w:rPr>
              <w:t xml:space="preserve">Break </w:t>
            </w:r>
            <w:r w:rsidR="00C04FCF" w:rsidRPr="00736C56">
              <w:rPr>
                <w:rFonts w:ascii="YaleNew" w:hAnsi="YaleNew" w:cs="Times New Roman"/>
                <w:sz w:val="21"/>
                <w:szCs w:val="21"/>
              </w:rPr>
              <w:t>and Travel Time</w:t>
            </w:r>
            <w:r w:rsidR="00480E77">
              <w:rPr>
                <w:rFonts w:ascii="YaleNew" w:hAnsi="YaleNew" w:cs="Times New Roman"/>
                <w:sz w:val="21"/>
                <w:szCs w:val="21"/>
              </w:rPr>
              <w:t xml:space="preserve"> t</w:t>
            </w:r>
            <w:r w:rsidR="00C04FCF" w:rsidRPr="00736C56">
              <w:rPr>
                <w:rFonts w:ascii="YaleNew" w:hAnsi="YaleNew" w:cs="Times New Roman"/>
                <w:sz w:val="21"/>
                <w:szCs w:val="21"/>
              </w:rPr>
              <w:t xml:space="preserve">o attend </w:t>
            </w:r>
            <w:r w:rsidR="008A4892" w:rsidRPr="00736C56">
              <w:rPr>
                <w:rFonts w:ascii="YaleNew" w:hAnsi="YaleNew" w:cs="Times New Roman"/>
                <w:sz w:val="21"/>
                <w:szCs w:val="21"/>
              </w:rPr>
              <w:t>e</w:t>
            </w:r>
            <w:r w:rsidR="00C04FCF" w:rsidRPr="00736C56">
              <w:rPr>
                <w:rFonts w:ascii="YaleNew" w:hAnsi="YaleNew" w:cs="Times New Roman"/>
                <w:sz w:val="21"/>
                <w:szCs w:val="21"/>
              </w:rPr>
              <w:t>vents in TAC Auditorium and Lobby</w:t>
            </w:r>
          </w:p>
          <w:p w14:paraId="558A26E4" w14:textId="2FD64011" w:rsidR="00C04FCF" w:rsidRPr="00736C56" w:rsidRDefault="00C04FCF" w:rsidP="00C04FCF">
            <w:pPr>
              <w:rPr>
                <w:rFonts w:ascii="YaleNew" w:hAnsi="YaleNew" w:cs="Times New Roman"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</w:tcBorders>
            <w:shd w:val="clear" w:color="auto" w:fill="DEEAF6" w:themeFill="accent5" w:themeFillTint="33"/>
          </w:tcPr>
          <w:p w14:paraId="3002EAF2" w14:textId="4C6D1AEB" w:rsidR="00D14E67" w:rsidRPr="00736C56" w:rsidRDefault="00D14E67" w:rsidP="009D3268">
            <w:pPr>
              <w:rPr>
                <w:rFonts w:ascii="YaleNew" w:hAnsi="YaleNew" w:cs="Times New Roman"/>
                <w:sz w:val="10"/>
                <w:szCs w:val="10"/>
              </w:rPr>
            </w:pPr>
          </w:p>
        </w:tc>
      </w:tr>
      <w:tr w:rsidR="00A14B11" w:rsidRPr="00736C56" w14:paraId="70876B38" w14:textId="77777777" w:rsidTr="00865AE8">
        <w:tc>
          <w:tcPr>
            <w:tcW w:w="1447" w:type="dxa"/>
            <w:tcBorders>
              <w:top w:val="single" w:sz="12" w:space="0" w:color="000000" w:themeColor="text1"/>
            </w:tcBorders>
          </w:tcPr>
          <w:p w14:paraId="63B07897" w14:textId="02990404" w:rsidR="00A14B11" w:rsidRPr="001B582C" w:rsidRDefault="00A14B11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4:</w:t>
            </w:r>
            <w:r w:rsidR="002B1DD6" w:rsidRPr="001B582C">
              <w:rPr>
                <w:rFonts w:ascii="YaleNew" w:hAnsi="YaleNew" w:cs="Times New Roman"/>
                <w:sz w:val="21"/>
                <w:szCs w:val="21"/>
              </w:rPr>
              <w:t>30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 xml:space="preserve"> </w:t>
            </w:r>
            <w:r w:rsidR="00642AB3" w:rsidRPr="001B582C">
              <w:rPr>
                <w:rFonts w:ascii="YaleNew" w:hAnsi="YaleNew" w:cs="Times New Roman"/>
                <w:sz w:val="21"/>
                <w:szCs w:val="21"/>
              </w:rPr>
              <w:t>-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 xml:space="preserve"> 5:</w:t>
            </w:r>
            <w:r w:rsidR="002B1DD6" w:rsidRPr="001B582C">
              <w:rPr>
                <w:rFonts w:ascii="YaleNew" w:hAnsi="YaleNew" w:cs="Times New Roman"/>
                <w:sz w:val="21"/>
                <w:szCs w:val="21"/>
              </w:rPr>
              <w:t>30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>pm</w:t>
            </w:r>
          </w:p>
          <w:p w14:paraId="07A29794" w14:textId="48D9B98F" w:rsidR="0062646F" w:rsidRPr="001B582C" w:rsidRDefault="0062646F" w:rsidP="00A14B11">
            <w:pPr>
              <w:rPr>
                <w:rFonts w:ascii="YaleNew" w:hAnsi="YaleNew" w:cs="Times New Roman"/>
                <w:sz w:val="21"/>
                <w:szCs w:val="21"/>
              </w:rPr>
            </w:pPr>
          </w:p>
        </w:tc>
        <w:tc>
          <w:tcPr>
            <w:tcW w:w="8183" w:type="dxa"/>
            <w:tcBorders>
              <w:top w:val="single" w:sz="12" w:space="0" w:color="000000" w:themeColor="text1"/>
            </w:tcBorders>
          </w:tcPr>
          <w:p w14:paraId="609D915C" w14:textId="3C94D6B4" w:rsidR="00105A61" w:rsidRPr="00736C56" w:rsidRDefault="008818D7" w:rsidP="00105A61">
            <w:pPr>
              <w:pStyle w:val="TableParagraph"/>
              <w:spacing w:before="2"/>
              <w:ind w:left="0"/>
              <w:rPr>
                <w:rFonts w:ascii="YaleNew" w:hAnsi="YaleNew" w:cs="Times New Roman"/>
                <w:b/>
                <w:spacing w:val="-2"/>
              </w:rPr>
            </w:pPr>
            <w:r>
              <w:rPr>
                <w:rFonts w:ascii="YaleNew" w:hAnsi="YaleNew" w:cs="Times New Roman"/>
                <w:b/>
                <w:spacing w:val="-2"/>
              </w:rPr>
              <w:t>Education Scholar</w:t>
            </w:r>
            <w:r w:rsidR="00105A61" w:rsidRPr="00736C56">
              <w:rPr>
                <w:rFonts w:ascii="YaleNew" w:hAnsi="YaleNew" w:cs="Times New Roman"/>
                <w:b/>
                <w:spacing w:val="-2"/>
              </w:rPr>
              <w:t xml:space="preserve"> Fellowship Graduation</w:t>
            </w:r>
          </w:p>
          <w:p w14:paraId="49CFD4C2" w14:textId="77777777" w:rsidR="00082C1C" w:rsidRPr="00736C56" w:rsidRDefault="00082C1C" w:rsidP="007A5A43">
            <w:pPr>
              <w:pStyle w:val="TableParagraph"/>
              <w:spacing w:before="2"/>
              <w:ind w:left="0"/>
              <w:rPr>
                <w:rFonts w:ascii="YaleNew" w:hAnsi="YaleNew" w:cs="Times New Roman"/>
                <w:iCs/>
                <w:w w:val="90"/>
                <w:sz w:val="6"/>
                <w:szCs w:val="6"/>
              </w:rPr>
            </w:pPr>
          </w:p>
          <w:p w14:paraId="240F054A" w14:textId="6FAE8E73" w:rsidR="00082C1C" w:rsidRPr="00736C56" w:rsidRDefault="00082C1C" w:rsidP="007A5A43">
            <w:pPr>
              <w:pStyle w:val="TableParagraph"/>
              <w:spacing w:before="2"/>
              <w:ind w:left="0"/>
              <w:rPr>
                <w:rFonts w:ascii="YaleNew" w:hAnsi="YaleNew" w:cs="Times New Roman"/>
                <w:b/>
                <w:spacing w:val="-2"/>
              </w:rPr>
            </w:pPr>
            <w:r w:rsidRPr="00736C56">
              <w:rPr>
                <w:rFonts w:ascii="YaleNew" w:hAnsi="YaleNew" w:cs="Times New Roman"/>
                <w:b/>
                <w:spacing w:val="-2"/>
              </w:rPr>
              <w:t>Announcement of Poster Winners</w:t>
            </w:r>
          </w:p>
          <w:p w14:paraId="169BCF5C" w14:textId="77777777" w:rsidR="00082C1C" w:rsidRPr="00736C56" w:rsidRDefault="00082C1C" w:rsidP="007A5A43">
            <w:pPr>
              <w:pStyle w:val="TableParagraph"/>
              <w:spacing w:before="2"/>
              <w:ind w:left="0"/>
              <w:rPr>
                <w:rFonts w:ascii="YaleNew" w:hAnsi="YaleNew" w:cs="Times New Roman"/>
                <w:b/>
                <w:spacing w:val="-2"/>
                <w:sz w:val="4"/>
                <w:szCs w:val="4"/>
              </w:rPr>
            </w:pPr>
          </w:p>
          <w:p w14:paraId="06BDE5A8" w14:textId="18CB484C" w:rsidR="00A14B11" w:rsidRPr="00736C56" w:rsidRDefault="00105A61" w:rsidP="007A5A43">
            <w:pPr>
              <w:pStyle w:val="TableParagraph"/>
              <w:spacing w:before="2"/>
              <w:ind w:left="0"/>
              <w:rPr>
                <w:rFonts w:ascii="YaleNew" w:hAnsi="YaleNew" w:cs="Times New Roman"/>
                <w:b/>
                <w:spacing w:val="-2"/>
                <w:sz w:val="21"/>
                <w:szCs w:val="21"/>
              </w:rPr>
            </w:pPr>
            <w:r w:rsidRPr="00736C56">
              <w:rPr>
                <w:rFonts w:ascii="YaleNew" w:hAnsi="YaleNew" w:cs="Times New Roman"/>
                <w:i/>
                <w:w w:val="90"/>
                <w:sz w:val="21"/>
                <w:szCs w:val="21"/>
              </w:rPr>
              <w:t>TAC Auditorium</w:t>
            </w:r>
          </w:p>
          <w:p w14:paraId="039DB2E1" w14:textId="700B90C6" w:rsidR="007C699A" w:rsidRPr="00736C56" w:rsidRDefault="007C699A" w:rsidP="00105A61">
            <w:pPr>
              <w:rPr>
                <w:rFonts w:ascii="YaleNew" w:hAnsi="YaleNew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</w:tcBorders>
          </w:tcPr>
          <w:p w14:paraId="3EAA8EAE" w14:textId="2C20408F" w:rsidR="0053789E" w:rsidRPr="001B582C" w:rsidRDefault="001B582C" w:rsidP="002F5859">
            <w:pPr>
              <w:ind w:right="-144"/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Hosted by:</w:t>
            </w:r>
          </w:p>
          <w:p w14:paraId="37958E83" w14:textId="7F88F8C6" w:rsidR="00AE60A4" w:rsidRPr="001B582C" w:rsidRDefault="00AE60A4" w:rsidP="002F5859">
            <w:pPr>
              <w:ind w:right="-144"/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Janet Hafler, EdD</w:t>
            </w:r>
          </w:p>
          <w:p w14:paraId="7E0CDDDD" w14:textId="40595B7C" w:rsidR="008818D7" w:rsidRPr="001B582C" w:rsidRDefault="008818D7" w:rsidP="002F5859">
            <w:pPr>
              <w:ind w:right="-144"/>
              <w:rPr>
                <w:rFonts w:ascii="YaleNew" w:hAnsi="YaleNew" w:cs="Times New Roman"/>
                <w:sz w:val="21"/>
                <w:szCs w:val="21"/>
              </w:rPr>
            </w:pPr>
            <w:r w:rsidRPr="00470982">
              <w:rPr>
                <w:rFonts w:ascii="YaleNew" w:hAnsi="YaleNew" w:cs="Times New Roman"/>
                <w:sz w:val="21"/>
                <w:szCs w:val="21"/>
              </w:rPr>
              <w:t xml:space="preserve">Donna </w:t>
            </w:r>
            <w:proofErr w:type="spellStart"/>
            <w:r w:rsidRPr="00470982">
              <w:rPr>
                <w:rFonts w:ascii="YaleNew" w:hAnsi="YaleNew" w:cs="Times New Roman"/>
                <w:sz w:val="21"/>
                <w:szCs w:val="21"/>
              </w:rPr>
              <w:t>Windish</w:t>
            </w:r>
            <w:proofErr w:type="spellEnd"/>
            <w:r w:rsidRPr="00470982">
              <w:rPr>
                <w:rFonts w:ascii="YaleNew" w:hAnsi="YaleNew" w:cs="Times New Roman"/>
                <w:sz w:val="21"/>
                <w:szCs w:val="21"/>
              </w:rPr>
              <w:t>, MD, MPH</w:t>
            </w:r>
          </w:p>
          <w:p w14:paraId="53E4185C" w14:textId="36710394" w:rsidR="00A14B11" w:rsidRPr="008818D7" w:rsidRDefault="007A5A43" w:rsidP="002F5859">
            <w:pPr>
              <w:ind w:right="-144"/>
              <w:rPr>
                <w:rFonts w:ascii="YaleNew" w:hAnsi="YaleNew" w:cs="Times New Roman"/>
                <w:sz w:val="22"/>
                <w:szCs w:val="22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 xml:space="preserve">John </w:t>
            </w:r>
            <w:proofErr w:type="spellStart"/>
            <w:r w:rsidRPr="001B582C">
              <w:rPr>
                <w:rFonts w:ascii="YaleNew" w:hAnsi="YaleNew" w:cs="Times New Roman"/>
                <w:sz w:val="21"/>
                <w:szCs w:val="21"/>
              </w:rPr>
              <w:t>Encandela</w:t>
            </w:r>
            <w:proofErr w:type="spellEnd"/>
            <w:r w:rsidRPr="001B582C">
              <w:rPr>
                <w:rFonts w:ascii="YaleNew" w:hAnsi="YaleNew" w:cs="Times New Roman"/>
                <w:sz w:val="21"/>
                <w:szCs w:val="21"/>
              </w:rPr>
              <w:t>, PhD</w:t>
            </w:r>
          </w:p>
        </w:tc>
      </w:tr>
      <w:tr w:rsidR="00105A61" w:rsidRPr="00736C56" w14:paraId="23C701DD" w14:textId="77777777" w:rsidTr="00865AE8">
        <w:tc>
          <w:tcPr>
            <w:tcW w:w="1447" w:type="dxa"/>
            <w:tcBorders>
              <w:top w:val="single" w:sz="12" w:space="0" w:color="000000" w:themeColor="text1"/>
            </w:tcBorders>
          </w:tcPr>
          <w:p w14:paraId="660CAA04" w14:textId="24F66D4F" w:rsidR="00C04FCF" w:rsidRPr="001B582C" w:rsidRDefault="007C699A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5:30</w:t>
            </w:r>
            <w:r w:rsidR="00642AB3" w:rsidRPr="001B582C">
              <w:rPr>
                <w:rFonts w:ascii="YaleNew" w:hAnsi="YaleNew" w:cs="Times New Roman"/>
                <w:sz w:val="21"/>
                <w:szCs w:val="21"/>
              </w:rPr>
              <w:t xml:space="preserve"> </w:t>
            </w:r>
            <w:r w:rsidRPr="001B582C">
              <w:rPr>
                <w:rFonts w:ascii="YaleNew" w:hAnsi="YaleNew" w:cs="Times New Roman"/>
                <w:sz w:val="21"/>
                <w:szCs w:val="21"/>
              </w:rPr>
              <w:t>-</w:t>
            </w:r>
          </w:p>
          <w:p w14:paraId="0478C59F" w14:textId="04204BE8" w:rsidR="00105A61" w:rsidRPr="001B582C" w:rsidRDefault="007C699A" w:rsidP="00A14B11">
            <w:pPr>
              <w:rPr>
                <w:rFonts w:ascii="YaleNew" w:hAnsi="YaleNew" w:cs="Times New Roman"/>
                <w:sz w:val="21"/>
                <w:szCs w:val="21"/>
              </w:rPr>
            </w:pPr>
            <w:r w:rsidRPr="001B582C">
              <w:rPr>
                <w:rFonts w:ascii="YaleNew" w:hAnsi="YaleNew" w:cs="Times New Roman"/>
                <w:sz w:val="21"/>
                <w:szCs w:val="21"/>
              </w:rPr>
              <w:t>7:00pm</w:t>
            </w:r>
          </w:p>
        </w:tc>
        <w:tc>
          <w:tcPr>
            <w:tcW w:w="8183" w:type="dxa"/>
            <w:tcBorders>
              <w:top w:val="single" w:sz="12" w:space="0" w:color="000000" w:themeColor="text1"/>
            </w:tcBorders>
          </w:tcPr>
          <w:p w14:paraId="78BA22AB" w14:textId="726EC061" w:rsidR="007C699A" w:rsidRPr="00736C56" w:rsidRDefault="007C699A" w:rsidP="007C699A">
            <w:pPr>
              <w:pStyle w:val="TableParagraph"/>
              <w:spacing w:before="4"/>
              <w:ind w:left="0"/>
              <w:rPr>
                <w:rFonts w:ascii="YaleNew" w:hAnsi="YaleNew" w:cs="Times New Roman"/>
                <w:b/>
                <w:spacing w:val="-2"/>
              </w:rPr>
            </w:pPr>
            <w:r w:rsidRPr="00736C56">
              <w:rPr>
                <w:rFonts w:ascii="YaleNew" w:hAnsi="YaleNew" w:cs="Times New Roman"/>
                <w:b/>
                <w:spacing w:val="-2"/>
              </w:rPr>
              <w:t xml:space="preserve">Poster Session with Wine </w:t>
            </w:r>
            <w:r w:rsidR="00004846" w:rsidRPr="00736C56">
              <w:rPr>
                <w:rFonts w:ascii="YaleNew" w:hAnsi="YaleNew" w:cs="Times New Roman"/>
                <w:b/>
                <w:spacing w:val="-2"/>
              </w:rPr>
              <w:t>&amp;</w:t>
            </w:r>
            <w:r w:rsidRPr="00736C56">
              <w:rPr>
                <w:rFonts w:ascii="YaleNew" w:hAnsi="YaleNew" w:cs="Times New Roman"/>
                <w:b/>
                <w:spacing w:val="-2"/>
              </w:rPr>
              <w:t xml:space="preserve"> Cheese Reception</w:t>
            </w:r>
          </w:p>
          <w:p w14:paraId="1DD73FC7" w14:textId="77777777" w:rsidR="00082C1C" w:rsidRPr="00736C56" w:rsidRDefault="00082C1C" w:rsidP="007C699A">
            <w:pPr>
              <w:pStyle w:val="TableParagraph"/>
              <w:spacing w:before="4"/>
              <w:ind w:left="0"/>
              <w:rPr>
                <w:rFonts w:ascii="YaleNew" w:hAnsi="YaleNew" w:cs="Times New Roman"/>
                <w:b/>
                <w:spacing w:val="-2"/>
                <w:sz w:val="4"/>
                <w:szCs w:val="4"/>
              </w:rPr>
            </w:pPr>
          </w:p>
          <w:p w14:paraId="6D0B92CC" w14:textId="3FFACDF6" w:rsidR="00105A61" w:rsidRPr="00736C56" w:rsidRDefault="007C699A" w:rsidP="007C699A">
            <w:pPr>
              <w:pStyle w:val="TableParagraph"/>
              <w:spacing w:before="2"/>
              <w:ind w:left="0"/>
              <w:rPr>
                <w:rFonts w:ascii="YaleNew" w:hAnsi="YaleNew" w:cs="Times New Roman"/>
                <w:i/>
                <w:w w:val="90"/>
                <w:sz w:val="21"/>
                <w:szCs w:val="21"/>
              </w:rPr>
            </w:pPr>
            <w:r w:rsidRPr="00736C56">
              <w:rPr>
                <w:rFonts w:ascii="YaleNew" w:hAnsi="YaleNew" w:cs="Times New Roman"/>
                <w:i/>
                <w:w w:val="90"/>
                <w:sz w:val="21"/>
                <w:szCs w:val="21"/>
              </w:rPr>
              <w:t>TAC Upper and Lower Lobbies and Lounge</w:t>
            </w:r>
          </w:p>
          <w:p w14:paraId="284212B2" w14:textId="024A076D" w:rsidR="007C699A" w:rsidRPr="00736C56" w:rsidRDefault="007C699A" w:rsidP="007C699A">
            <w:pPr>
              <w:pStyle w:val="TableParagraph"/>
              <w:spacing w:before="2"/>
              <w:ind w:left="0"/>
              <w:rPr>
                <w:rFonts w:ascii="YaleNew" w:hAnsi="YaleNew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000000" w:themeColor="text1"/>
            </w:tcBorders>
          </w:tcPr>
          <w:p w14:paraId="09D3F768" w14:textId="6D9D3CAD" w:rsidR="00AF6383" w:rsidRPr="001B582C" w:rsidRDefault="00AF6383" w:rsidP="00A14B11">
            <w:pPr>
              <w:rPr>
                <w:rFonts w:ascii="YaleNew" w:hAnsi="YaleNew" w:cs="Times New Roman"/>
                <w:sz w:val="21"/>
                <w:szCs w:val="21"/>
              </w:rPr>
            </w:pPr>
          </w:p>
        </w:tc>
      </w:tr>
      <w:tr w:rsidR="00B02976" w:rsidRPr="00736C56" w14:paraId="4BF3EB84" w14:textId="77777777" w:rsidTr="00865AE8">
        <w:tc>
          <w:tcPr>
            <w:tcW w:w="11250" w:type="dxa"/>
            <w:gridSpan w:val="3"/>
            <w:shd w:val="clear" w:color="auto" w:fill="2E74B5" w:themeFill="accent5" w:themeFillShade="BF"/>
          </w:tcPr>
          <w:p w14:paraId="021DCAA6" w14:textId="77777777" w:rsidR="00B02976" w:rsidRPr="00736C56" w:rsidRDefault="00B02976" w:rsidP="00CF01FE">
            <w:pPr>
              <w:rPr>
                <w:rFonts w:ascii="YaleNew" w:hAnsi="YaleNew" w:cs="Times New Roman"/>
                <w:sz w:val="22"/>
                <w:szCs w:val="22"/>
              </w:rPr>
            </w:pPr>
          </w:p>
        </w:tc>
      </w:tr>
    </w:tbl>
    <w:p w14:paraId="4BCB7815" w14:textId="77777777" w:rsidR="00C3337A" w:rsidRPr="00736C56" w:rsidRDefault="00C3337A" w:rsidP="000A03FE">
      <w:pPr>
        <w:rPr>
          <w:rFonts w:ascii="YaleNew" w:hAnsi="YaleNew" w:cs="Times New Roman"/>
          <w:b/>
          <w:bCs/>
        </w:rPr>
      </w:pPr>
    </w:p>
    <w:sectPr w:rsidR="00C3337A" w:rsidRPr="00736C56" w:rsidSect="000D43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0B694" w14:textId="77777777" w:rsidR="00884B74" w:rsidRDefault="00884B74" w:rsidP="007527F3">
      <w:r>
        <w:separator/>
      </w:r>
    </w:p>
  </w:endnote>
  <w:endnote w:type="continuationSeparator" w:id="0">
    <w:p w14:paraId="66EF6520" w14:textId="77777777" w:rsidR="00884B74" w:rsidRDefault="00884B74" w:rsidP="007527F3">
      <w:r>
        <w:continuationSeparator/>
      </w:r>
    </w:p>
  </w:endnote>
  <w:endnote w:type="continuationNotice" w:id="1">
    <w:p w14:paraId="7DE552DA" w14:textId="77777777" w:rsidR="00884B74" w:rsidRDefault="00884B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leNew">
    <w:panose1 w:val="02000602050000020003"/>
    <w:charset w:val="4D"/>
    <w:family w:val="auto"/>
    <w:notTrueType/>
    <w:pitch w:val="variable"/>
    <w:sig w:usb0="800000AF" w:usb1="5000407B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823710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B79758" w14:textId="65585A35" w:rsidR="00BF186B" w:rsidRDefault="00BF186B" w:rsidP="00CF01F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9D9707" w14:textId="77777777" w:rsidR="00BF186B" w:rsidRDefault="00BF1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Times New Roman" w:hAnsi="Times New Roman" w:cs="Times New Roman"/>
      </w:rPr>
      <w:id w:val="-14368237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BDE9FD" w14:textId="79FCDFD0" w:rsidR="00BF186B" w:rsidRPr="00BF186B" w:rsidRDefault="00BF186B" w:rsidP="00CF01FE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</w:rPr>
        </w:pPr>
        <w:r w:rsidRPr="00BF186B">
          <w:rPr>
            <w:rStyle w:val="PageNumber"/>
            <w:rFonts w:ascii="Times New Roman" w:hAnsi="Times New Roman" w:cs="Times New Roman"/>
          </w:rPr>
          <w:fldChar w:fldCharType="begin"/>
        </w:r>
        <w:r w:rsidRPr="00BF186B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F186B">
          <w:rPr>
            <w:rStyle w:val="PageNumber"/>
            <w:rFonts w:ascii="Times New Roman" w:hAnsi="Times New Roman" w:cs="Times New Roman"/>
          </w:rPr>
          <w:fldChar w:fldCharType="separate"/>
        </w:r>
        <w:r w:rsidRPr="00BF186B">
          <w:rPr>
            <w:rStyle w:val="PageNumber"/>
            <w:rFonts w:ascii="Times New Roman" w:hAnsi="Times New Roman" w:cs="Times New Roman"/>
            <w:noProof/>
          </w:rPr>
          <w:t>1</w:t>
        </w:r>
        <w:r w:rsidRPr="00BF186B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3101336" w14:textId="77777777" w:rsidR="00BF186B" w:rsidRDefault="00BF18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FC71" w14:textId="77777777" w:rsidR="001B582C" w:rsidRDefault="001B5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8F9CD" w14:textId="77777777" w:rsidR="00884B74" w:rsidRDefault="00884B74" w:rsidP="007527F3">
      <w:r>
        <w:separator/>
      </w:r>
    </w:p>
  </w:footnote>
  <w:footnote w:type="continuationSeparator" w:id="0">
    <w:p w14:paraId="580EDD69" w14:textId="77777777" w:rsidR="00884B74" w:rsidRDefault="00884B74" w:rsidP="007527F3">
      <w:r>
        <w:continuationSeparator/>
      </w:r>
    </w:p>
  </w:footnote>
  <w:footnote w:type="continuationNotice" w:id="1">
    <w:p w14:paraId="35307C92" w14:textId="77777777" w:rsidR="00884B74" w:rsidRDefault="00884B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42B3F" w14:textId="0DDF876B" w:rsidR="001B582C" w:rsidRDefault="001B58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CE75F" w14:textId="4FCCCC9B" w:rsidR="001B582C" w:rsidRDefault="001B58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8238D" w14:textId="42A17B97" w:rsidR="001B582C" w:rsidRDefault="001B58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F3"/>
    <w:rsid w:val="00002F63"/>
    <w:rsid w:val="00004846"/>
    <w:rsid w:val="00010E5B"/>
    <w:rsid w:val="00012F17"/>
    <w:rsid w:val="00017964"/>
    <w:rsid w:val="0002150B"/>
    <w:rsid w:val="00023875"/>
    <w:rsid w:val="00024500"/>
    <w:rsid w:val="00040568"/>
    <w:rsid w:val="00043A86"/>
    <w:rsid w:val="0004443F"/>
    <w:rsid w:val="00045BAC"/>
    <w:rsid w:val="00046471"/>
    <w:rsid w:val="00054402"/>
    <w:rsid w:val="00054600"/>
    <w:rsid w:val="00081E44"/>
    <w:rsid w:val="00082C1C"/>
    <w:rsid w:val="000864FF"/>
    <w:rsid w:val="00086667"/>
    <w:rsid w:val="00094B1C"/>
    <w:rsid w:val="000A03FE"/>
    <w:rsid w:val="000A493B"/>
    <w:rsid w:val="000A6915"/>
    <w:rsid w:val="000B29A6"/>
    <w:rsid w:val="000C2942"/>
    <w:rsid w:val="000D070C"/>
    <w:rsid w:val="000D2060"/>
    <w:rsid w:val="000D43A1"/>
    <w:rsid w:val="000D6224"/>
    <w:rsid w:val="000E0AEA"/>
    <w:rsid w:val="000E4108"/>
    <w:rsid w:val="000E5DEC"/>
    <w:rsid w:val="000F4844"/>
    <w:rsid w:val="00105A61"/>
    <w:rsid w:val="001410EC"/>
    <w:rsid w:val="0014566D"/>
    <w:rsid w:val="00147EC1"/>
    <w:rsid w:val="00152BCA"/>
    <w:rsid w:val="0015314D"/>
    <w:rsid w:val="0015576B"/>
    <w:rsid w:val="00177D02"/>
    <w:rsid w:val="00180564"/>
    <w:rsid w:val="00181A40"/>
    <w:rsid w:val="0018788E"/>
    <w:rsid w:val="0019440A"/>
    <w:rsid w:val="001A0A63"/>
    <w:rsid w:val="001A392E"/>
    <w:rsid w:val="001B582C"/>
    <w:rsid w:val="001B6098"/>
    <w:rsid w:val="001C03C8"/>
    <w:rsid w:val="001C1C5B"/>
    <w:rsid w:val="001D3729"/>
    <w:rsid w:val="001E7C38"/>
    <w:rsid w:val="001F518D"/>
    <w:rsid w:val="0020361E"/>
    <w:rsid w:val="00213242"/>
    <w:rsid w:val="00220011"/>
    <w:rsid w:val="0022006D"/>
    <w:rsid w:val="00223139"/>
    <w:rsid w:val="00225B54"/>
    <w:rsid w:val="00243942"/>
    <w:rsid w:val="002502A4"/>
    <w:rsid w:val="00265D9E"/>
    <w:rsid w:val="002702D5"/>
    <w:rsid w:val="002775EE"/>
    <w:rsid w:val="002827D5"/>
    <w:rsid w:val="00287461"/>
    <w:rsid w:val="00296178"/>
    <w:rsid w:val="002B03D3"/>
    <w:rsid w:val="002B1DD6"/>
    <w:rsid w:val="002B6BAD"/>
    <w:rsid w:val="002C2568"/>
    <w:rsid w:val="002C4B6A"/>
    <w:rsid w:val="002C665F"/>
    <w:rsid w:val="002C7C1E"/>
    <w:rsid w:val="002D0E75"/>
    <w:rsid w:val="002D6F92"/>
    <w:rsid w:val="002F3528"/>
    <w:rsid w:val="002F5859"/>
    <w:rsid w:val="003029EF"/>
    <w:rsid w:val="00313EB1"/>
    <w:rsid w:val="00314F65"/>
    <w:rsid w:val="00321E03"/>
    <w:rsid w:val="00327342"/>
    <w:rsid w:val="00332370"/>
    <w:rsid w:val="00342EA5"/>
    <w:rsid w:val="00343D7A"/>
    <w:rsid w:val="003500BB"/>
    <w:rsid w:val="00351841"/>
    <w:rsid w:val="00377BCD"/>
    <w:rsid w:val="00385DFF"/>
    <w:rsid w:val="003868C1"/>
    <w:rsid w:val="003B1734"/>
    <w:rsid w:val="003B4D1C"/>
    <w:rsid w:val="003B641D"/>
    <w:rsid w:val="003C2363"/>
    <w:rsid w:val="003D2F1F"/>
    <w:rsid w:val="003D6DD6"/>
    <w:rsid w:val="00404892"/>
    <w:rsid w:val="004126C1"/>
    <w:rsid w:val="004258F1"/>
    <w:rsid w:val="004278F4"/>
    <w:rsid w:val="004340F9"/>
    <w:rsid w:val="00440EE8"/>
    <w:rsid w:val="00464F20"/>
    <w:rsid w:val="0046683F"/>
    <w:rsid w:val="00470982"/>
    <w:rsid w:val="00480E77"/>
    <w:rsid w:val="004A1D35"/>
    <w:rsid w:val="004B0073"/>
    <w:rsid w:val="004B02FC"/>
    <w:rsid w:val="004B4304"/>
    <w:rsid w:val="004B6EE3"/>
    <w:rsid w:val="004C6BBA"/>
    <w:rsid w:val="004D1236"/>
    <w:rsid w:val="004D4788"/>
    <w:rsid w:val="004D75DD"/>
    <w:rsid w:val="004E5A88"/>
    <w:rsid w:val="00504472"/>
    <w:rsid w:val="00512DDA"/>
    <w:rsid w:val="00515438"/>
    <w:rsid w:val="00523429"/>
    <w:rsid w:val="0053789E"/>
    <w:rsid w:val="00546EDC"/>
    <w:rsid w:val="005474F5"/>
    <w:rsid w:val="00550B8B"/>
    <w:rsid w:val="005533AC"/>
    <w:rsid w:val="00564CB4"/>
    <w:rsid w:val="00565A4C"/>
    <w:rsid w:val="005855F6"/>
    <w:rsid w:val="005926C0"/>
    <w:rsid w:val="00597E1E"/>
    <w:rsid w:val="005A1275"/>
    <w:rsid w:val="005A1FE3"/>
    <w:rsid w:val="005B1AFB"/>
    <w:rsid w:val="005B33EC"/>
    <w:rsid w:val="005B5676"/>
    <w:rsid w:val="005B5DF5"/>
    <w:rsid w:val="005C28C7"/>
    <w:rsid w:val="005C2A79"/>
    <w:rsid w:val="005C358A"/>
    <w:rsid w:val="005D1E41"/>
    <w:rsid w:val="005D3F06"/>
    <w:rsid w:val="005E0BF9"/>
    <w:rsid w:val="005E17A3"/>
    <w:rsid w:val="005F0595"/>
    <w:rsid w:val="005F21A1"/>
    <w:rsid w:val="005F73C0"/>
    <w:rsid w:val="006068D8"/>
    <w:rsid w:val="006162A3"/>
    <w:rsid w:val="00620321"/>
    <w:rsid w:val="0062081E"/>
    <w:rsid w:val="0062646F"/>
    <w:rsid w:val="00627A89"/>
    <w:rsid w:val="00630225"/>
    <w:rsid w:val="00636967"/>
    <w:rsid w:val="00642AB3"/>
    <w:rsid w:val="006575F3"/>
    <w:rsid w:val="00677ABF"/>
    <w:rsid w:val="0068398C"/>
    <w:rsid w:val="00683C96"/>
    <w:rsid w:val="00684E47"/>
    <w:rsid w:val="00690D3A"/>
    <w:rsid w:val="006928BC"/>
    <w:rsid w:val="006A5A94"/>
    <w:rsid w:val="006B1CBE"/>
    <w:rsid w:val="006C2454"/>
    <w:rsid w:val="006C5830"/>
    <w:rsid w:val="006E2BAB"/>
    <w:rsid w:val="006E384E"/>
    <w:rsid w:val="006E5879"/>
    <w:rsid w:val="006F0B1D"/>
    <w:rsid w:val="006F338A"/>
    <w:rsid w:val="006F6C39"/>
    <w:rsid w:val="00700FBC"/>
    <w:rsid w:val="00702978"/>
    <w:rsid w:val="00707784"/>
    <w:rsid w:val="00720DF5"/>
    <w:rsid w:val="00723DAA"/>
    <w:rsid w:val="00736C56"/>
    <w:rsid w:val="00736C87"/>
    <w:rsid w:val="00740BF5"/>
    <w:rsid w:val="007414A3"/>
    <w:rsid w:val="00741F77"/>
    <w:rsid w:val="007433D1"/>
    <w:rsid w:val="00744A9B"/>
    <w:rsid w:val="007463FB"/>
    <w:rsid w:val="00750E97"/>
    <w:rsid w:val="00752437"/>
    <w:rsid w:val="007527F3"/>
    <w:rsid w:val="00774972"/>
    <w:rsid w:val="007769D6"/>
    <w:rsid w:val="007820E0"/>
    <w:rsid w:val="00787CCE"/>
    <w:rsid w:val="0079176A"/>
    <w:rsid w:val="00792E7C"/>
    <w:rsid w:val="00795DE7"/>
    <w:rsid w:val="007A1A9C"/>
    <w:rsid w:val="007A5A43"/>
    <w:rsid w:val="007A7E7F"/>
    <w:rsid w:val="007C4F39"/>
    <w:rsid w:val="007C699A"/>
    <w:rsid w:val="007E02AB"/>
    <w:rsid w:val="007E25B3"/>
    <w:rsid w:val="00804BE6"/>
    <w:rsid w:val="008123B0"/>
    <w:rsid w:val="00820EAC"/>
    <w:rsid w:val="00823239"/>
    <w:rsid w:val="008257B7"/>
    <w:rsid w:val="008260FA"/>
    <w:rsid w:val="00830AEF"/>
    <w:rsid w:val="0084555B"/>
    <w:rsid w:val="00846A1C"/>
    <w:rsid w:val="0086295F"/>
    <w:rsid w:val="00865AE8"/>
    <w:rsid w:val="00867103"/>
    <w:rsid w:val="00873A59"/>
    <w:rsid w:val="008758EC"/>
    <w:rsid w:val="008818D7"/>
    <w:rsid w:val="00884B74"/>
    <w:rsid w:val="00885C77"/>
    <w:rsid w:val="00896C86"/>
    <w:rsid w:val="008A4892"/>
    <w:rsid w:val="008A5AAA"/>
    <w:rsid w:val="008C0C29"/>
    <w:rsid w:val="008C715B"/>
    <w:rsid w:val="008D1F2D"/>
    <w:rsid w:val="008D2EE0"/>
    <w:rsid w:val="008D344A"/>
    <w:rsid w:val="008F4275"/>
    <w:rsid w:val="008F5CCF"/>
    <w:rsid w:val="009003B2"/>
    <w:rsid w:val="00903BBE"/>
    <w:rsid w:val="00907357"/>
    <w:rsid w:val="00907E10"/>
    <w:rsid w:val="0091206A"/>
    <w:rsid w:val="00920D17"/>
    <w:rsid w:val="00930F11"/>
    <w:rsid w:val="00937C69"/>
    <w:rsid w:val="009433BF"/>
    <w:rsid w:val="009461D7"/>
    <w:rsid w:val="00952317"/>
    <w:rsid w:val="00964929"/>
    <w:rsid w:val="00967A33"/>
    <w:rsid w:val="00972A61"/>
    <w:rsid w:val="00995F91"/>
    <w:rsid w:val="009A03AE"/>
    <w:rsid w:val="009A7225"/>
    <w:rsid w:val="009B6354"/>
    <w:rsid w:val="009C0425"/>
    <w:rsid w:val="009C21C6"/>
    <w:rsid w:val="009C236B"/>
    <w:rsid w:val="009C321D"/>
    <w:rsid w:val="009C572D"/>
    <w:rsid w:val="009C7752"/>
    <w:rsid w:val="009C7B41"/>
    <w:rsid w:val="009D3268"/>
    <w:rsid w:val="009E0CCF"/>
    <w:rsid w:val="009E5FBE"/>
    <w:rsid w:val="009F7CE9"/>
    <w:rsid w:val="00A00E31"/>
    <w:rsid w:val="00A013A3"/>
    <w:rsid w:val="00A02353"/>
    <w:rsid w:val="00A05650"/>
    <w:rsid w:val="00A0730C"/>
    <w:rsid w:val="00A14B11"/>
    <w:rsid w:val="00A14E3B"/>
    <w:rsid w:val="00A21D02"/>
    <w:rsid w:val="00A302E5"/>
    <w:rsid w:val="00A472DA"/>
    <w:rsid w:val="00A4773C"/>
    <w:rsid w:val="00A556E5"/>
    <w:rsid w:val="00A55863"/>
    <w:rsid w:val="00A5691C"/>
    <w:rsid w:val="00A72E64"/>
    <w:rsid w:val="00A75710"/>
    <w:rsid w:val="00A8380E"/>
    <w:rsid w:val="00AB1B98"/>
    <w:rsid w:val="00AE209D"/>
    <w:rsid w:val="00AE60A4"/>
    <w:rsid w:val="00AE79AB"/>
    <w:rsid w:val="00AF316A"/>
    <w:rsid w:val="00AF5B1F"/>
    <w:rsid w:val="00AF6383"/>
    <w:rsid w:val="00AF6BE1"/>
    <w:rsid w:val="00B02976"/>
    <w:rsid w:val="00B02D76"/>
    <w:rsid w:val="00B04227"/>
    <w:rsid w:val="00B043C9"/>
    <w:rsid w:val="00B10433"/>
    <w:rsid w:val="00B22546"/>
    <w:rsid w:val="00B2535C"/>
    <w:rsid w:val="00B4121A"/>
    <w:rsid w:val="00B73AEB"/>
    <w:rsid w:val="00B774B7"/>
    <w:rsid w:val="00B81BF0"/>
    <w:rsid w:val="00B82811"/>
    <w:rsid w:val="00B858A0"/>
    <w:rsid w:val="00B8735B"/>
    <w:rsid w:val="00B93143"/>
    <w:rsid w:val="00B97510"/>
    <w:rsid w:val="00BA0E0C"/>
    <w:rsid w:val="00BB2938"/>
    <w:rsid w:val="00BD0697"/>
    <w:rsid w:val="00BD1838"/>
    <w:rsid w:val="00BD2F38"/>
    <w:rsid w:val="00BD72BB"/>
    <w:rsid w:val="00BE6E1A"/>
    <w:rsid w:val="00BF025F"/>
    <w:rsid w:val="00BF08D0"/>
    <w:rsid w:val="00BF0E31"/>
    <w:rsid w:val="00BF186B"/>
    <w:rsid w:val="00BF1A01"/>
    <w:rsid w:val="00C04FCF"/>
    <w:rsid w:val="00C05593"/>
    <w:rsid w:val="00C10F47"/>
    <w:rsid w:val="00C113E4"/>
    <w:rsid w:val="00C119E5"/>
    <w:rsid w:val="00C14F57"/>
    <w:rsid w:val="00C226CD"/>
    <w:rsid w:val="00C236FC"/>
    <w:rsid w:val="00C25B88"/>
    <w:rsid w:val="00C3337A"/>
    <w:rsid w:val="00C33760"/>
    <w:rsid w:val="00C40399"/>
    <w:rsid w:val="00C40707"/>
    <w:rsid w:val="00C46D40"/>
    <w:rsid w:val="00C516F2"/>
    <w:rsid w:val="00C51919"/>
    <w:rsid w:val="00C60904"/>
    <w:rsid w:val="00C65516"/>
    <w:rsid w:val="00C72606"/>
    <w:rsid w:val="00C802A9"/>
    <w:rsid w:val="00C93CED"/>
    <w:rsid w:val="00CA7C21"/>
    <w:rsid w:val="00CB6F64"/>
    <w:rsid w:val="00CC1F3F"/>
    <w:rsid w:val="00CC6B88"/>
    <w:rsid w:val="00CC7EA5"/>
    <w:rsid w:val="00CE1E6F"/>
    <w:rsid w:val="00CE1FF6"/>
    <w:rsid w:val="00CF01FE"/>
    <w:rsid w:val="00CF3131"/>
    <w:rsid w:val="00CF6986"/>
    <w:rsid w:val="00D1168C"/>
    <w:rsid w:val="00D14E67"/>
    <w:rsid w:val="00D218D8"/>
    <w:rsid w:val="00D42D61"/>
    <w:rsid w:val="00D54D12"/>
    <w:rsid w:val="00D56857"/>
    <w:rsid w:val="00D60D96"/>
    <w:rsid w:val="00D8195B"/>
    <w:rsid w:val="00D95413"/>
    <w:rsid w:val="00D957AF"/>
    <w:rsid w:val="00D95C13"/>
    <w:rsid w:val="00DA3D2B"/>
    <w:rsid w:val="00DA3F36"/>
    <w:rsid w:val="00DA5C76"/>
    <w:rsid w:val="00DB3083"/>
    <w:rsid w:val="00DB39C3"/>
    <w:rsid w:val="00DB5C19"/>
    <w:rsid w:val="00DE2AB7"/>
    <w:rsid w:val="00DE5E00"/>
    <w:rsid w:val="00DF0975"/>
    <w:rsid w:val="00E04DD4"/>
    <w:rsid w:val="00E10111"/>
    <w:rsid w:val="00E12991"/>
    <w:rsid w:val="00E13D5E"/>
    <w:rsid w:val="00E315E3"/>
    <w:rsid w:val="00E32D37"/>
    <w:rsid w:val="00E45A25"/>
    <w:rsid w:val="00E460BF"/>
    <w:rsid w:val="00E46274"/>
    <w:rsid w:val="00E50E9A"/>
    <w:rsid w:val="00E55ABE"/>
    <w:rsid w:val="00E6110E"/>
    <w:rsid w:val="00E6196A"/>
    <w:rsid w:val="00E6433C"/>
    <w:rsid w:val="00E7532A"/>
    <w:rsid w:val="00E75E20"/>
    <w:rsid w:val="00E8545F"/>
    <w:rsid w:val="00E875EC"/>
    <w:rsid w:val="00E90D4C"/>
    <w:rsid w:val="00E929D4"/>
    <w:rsid w:val="00E9568D"/>
    <w:rsid w:val="00EB21C1"/>
    <w:rsid w:val="00EB7C8B"/>
    <w:rsid w:val="00EC6B75"/>
    <w:rsid w:val="00ED1C0F"/>
    <w:rsid w:val="00EE167A"/>
    <w:rsid w:val="00EE7234"/>
    <w:rsid w:val="00EF4EE4"/>
    <w:rsid w:val="00EF743D"/>
    <w:rsid w:val="00F13F18"/>
    <w:rsid w:val="00F2763E"/>
    <w:rsid w:val="00F40A7F"/>
    <w:rsid w:val="00F57562"/>
    <w:rsid w:val="00F71CB4"/>
    <w:rsid w:val="00F74C00"/>
    <w:rsid w:val="00F77652"/>
    <w:rsid w:val="00F804CF"/>
    <w:rsid w:val="00F84427"/>
    <w:rsid w:val="00F933D1"/>
    <w:rsid w:val="00FA041B"/>
    <w:rsid w:val="00FA1E49"/>
    <w:rsid w:val="00FB28D9"/>
    <w:rsid w:val="00FB3F79"/>
    <w:rsid w:val="00FC0823"/>
    <w:rsid w:val="00FC276C"/>
    <w:rsid w:val="00FC7248"/>
    <w:rsid w:val="00FD2647"/>
    <w:rsid w:val="00FF060C"/>
    <w:rsid w:val="405600AC"/>
    <w:rsid w:val="45A12F90"/>
    <w:rsid w:val="4D480975"/>
    <w:rsid w:val="4EFB7B6E"/>
    <w:rsid w:val="60784BC7"/>
    <w:rsid w:val="78D5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BEEBE"/>
  <w15:chartTrackingRefBased/>
  <w15:docId w15:val="{DA157A97-25E5-F34A-8967-4E934713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2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7F3"/>
  </w:style>
  <w:style w:type="paragraph" w:styleId="Footer">
    <w:name w:val="footer"/>
    <w:basedOn w:val="Normal"/>
    <w:link w:val="FooterChar"/>
    <w:uiPriority w:val="99"/>
    <w:unhideWhenUsed/>
    <w:rsid w:val="00752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7F3"/>
  </w:style>
  <w:style w:type="table" w:styleId="TableGrid">
    <w:name w:val="Table Grid"/>
    <w:basedOn w:val="TableNormal"/>
    <w:uiPriority w:val="39"/>
    <w:rsid w:val="00752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A0A63"/>
  </w:style>
  <w:style w:type="character" w:customStyle="1" w:styleId="apple-converted-space">
    <w:name w:val="apple-converted-space"/>
    <w:basedOn w:val="DefaultParagraphFont"/>
    <w:rsid w:val="00E04DD4"/>
  </w:style>
  <w:style w:type="paragraph" w:customStyle="1" w:styleId="TableParagraph">
    <w:name w:val="Table Paragraph"/>
    <w:basedOn w:val="Normal"/>
    <w:uiPriority w:val="1"/>
    <w:qFormat/>
    <w:rsid w:val="000E4108"/>
    <w:pPr>
      <w:widowControl w:val="0"/>
      <w:autoSpaceDE w:val="0"/>
      <w:autoSpaceDN w:val="0"/>
      <w:ind w:left="115"/>
    </w:pPr>
    <w:rPr>
      <w:rFonts w:ascii="Arial" w:eastAsia="Arial" w:hAnsi="Arial" w:cs="Arial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BF186B"/>
  </w:style>
  <w:style w:type="character" w:styleId="CommentReference">
    <w:name w:val="annotation reference"/>
    <w:basedOn w:val="DefaultParagraphFont"/>
    <w:uiPriority w:val="99"/>
    <w:semiHidden/>
    <w:unhideWhenUsed/>
    <w:rsid w:val="00523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4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4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4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50F3A54B644ABE17435C7C5772EC" ma:contentTypeVersion="12" ma:contentTypeDescription="Create a new document." ma:contentTypeScope="" ma:versionID="ce617937959dd65a3ae3e88a51aafd9e">
  <xsd:schema xmlns:xsd="http://www.w3.org/2001/XMLSchema" xmlns:xs="http://www.w3.org/2001/XMLSchema" xmlns:p="http://schemas.microsoft.com/office/2006/metadata/properties" xmlns:ns2="b472406d-d4a5-42d4-be4c-753cd14148a1" targetNamespace="http://schemas.microsoft.com/office/2006/metadata/properties" ma:root="true" ma:fieldsID="7ffb1ee9ba3bd9011a23550e46e0d54f" ns2:_="">
    <xsd:import namespace="b472406d-d4a5-42d4-be4c-753cd1414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2406d-d4a5-42d4-be4c-753cd1414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9ce95e-1345-4484-817e-41007f755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72406d-d4a5-42d4-be4c-753cd14148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17F313-0FAC-465B-BBE4-0F554E656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FA18F-AFD7-4D56-9EAA-842FAFD48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2406d-d4a5-42d4-be4c-753cd1414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7286CB-E958-EA47-867D-926C3F452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C862D0-BBD7-4850-8B9F-CD98ABC5B940}">
  <ds:schemaRefs>
    <ds:schemaRef ds:uri="http://schemas.microsoft.com/office/2006/metadata/properties"/>
    <ds:schemaRef ds:uri="http://schemas.microsoft.com/office/infopath/2007/PartnerControls"/>
    <ds:schemaRef ds:uri="b472406d-d4a5-42d4-be4c-753cd14148a1"/>
  </ds:schemaRefs>
</ds:datastoreItem>
</file>

<file path=docMetadata/LabelInfo.xml><?xml version="1.0" encoding="utf-8"?>
<clbl:labelList xmlns:clbl="http://schemas.microsoft.com/office/2020/mipLabelMetadata">
  <clbl:label id="{dd8cbebb-2139-4df8-b411-4e3e87abeb5c}" enabled="0" method="" siteId="{dd8cbebb-2139-4df8-b411-4e3e87abeb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1021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Carusone-Biceglia, Cristina</dc:creator>
  <cp:keywords/>
  <dc:description/>
  <cp:lastModifiedBy>Schaeffer, Edward</cp:lastModifiedBy>
  <cp:revision>2</cp:revision>
  <cp:lastPrinted>2025-04-10T12:54:00Z</cp:lastPrinted>
  <dcterms:created xsi:type="dcterms:W3CDTF">2025-05-20T16:06:00Z</dcterms:created>
  <dcterms:modified xsi:type="dcterms:W3CDTF">2025-05-20T16:06:00Z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0x01010077BD50F3A54B644ABE17435C7C5772EC</vt:lpwstr>
  </property>
  <property fmtid="{D5CDD505-2E9C-101B-9397-08002B2CF9AE}" pid="3" name="MediaServiceImageTags">
    <vt:lpwstr/>
  </property>
</Properties>
</file>